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E4" w:rsidRPr="003965C6" w:rsidRDefault="002C58E4" w:rsidP="002C58E4">
      <w:pPr>
        <w:shd w:val="clear" w:color="auto" w:fill="FFFFFF"/>
        <w:tabs>
          <w:tab w:val="left" w:pos="1080"/>
        </w:tabs>
        <w:ind w:firstLine="709"/>
        <w:jc w:val="both"/>
        <w:rPr>
          <w:rFonts w:ascii="Times New Roman" w:hAnsi="Times New Roman" w:cs="Times New Roman"/>
          <w:sz w:val="28"/>
          <w:szCs w:val="28"/>
        </w:rPr>
      </w:pPr>
    </w:p>
    <w:p w:rsidR="005B04C1" w:rsidRPr="003965C6" w:rsidRDefault="005B04C1" w:rsidP="005B04C1">
      <w:pPr>
        <w:pStyle w:val="Default"/>
        <w:jc w:val="center"/>
        <w:rPr>
          <w:color w:val="auto"/>
          <w:sz w:val="28"/>
          <w:szCs w:val="28"/>
          <w:lang w:val="uk-UA"/>
        </w:rPr>
      </w:pPr>
      <w:r w:rsidRPr="003965C6">
        <w:rPr>
          <w:color w:val="auto"/>
          <w:sz w:val="28"/>
          <w:szCs w:val="28"/>
          <w:lang w:val="uk-UA"/>
        </w:rPr>
        <w:t>ДЕРЖАВНА НАУКОВА УСТАНОВА «НАУКОВО-ПРАКТИЧНИЙ ЦЕНТР</w:t>
      </w:r>
    </w:p>
    <w:p w:rsidR="005B04C1" w:rsidRPr="003965C6" w:rsidRDefault="005B04C1" w:rsidP="005B04C1">
      <w:pPr>
        <w:pStyle w:val="Default"/>
        <w:jc w:val="center"/>
        <w:rPr>
          <w:color w:val="auto"/>
          <w:sz w:val="28"/>
          <w:szCs w:val="28"/>
          <w:lang w:val="uk-UA"/>
        </w:rPr>
      </w:pPr>
      <w:r w:rsidRPr="003965C6">
        <w:rPr>
          <w:color w:val="auto"/>
          <w:sz w:val="28"/>
          <w:szCs w:val="28"/>
          <w:lang w:val="uk-UA"/>
        </w:rPr>
        <w:t>ПРОФІЛАКТИЧНОЇ ТА КЛІНІЧНОЇ МЕДИЦИНИ»</w:t>
      </w:r>
    </w:p>
    <w:p w:rsidR="005B04C1" w:rsidRPr="003965C6" w:rsidRDefault="005B04C1" w:rsidP="005B04C1">
      <w:pPr>
        <w:pStyle w:val="Default"/>
        <w:jc w:val="center"/>
        <w:rPr>
          <w:color w:val="auto"/>
          <w:sz w:val="28"/>
          <w:szCs w:val="28"/>
          <w:lang w:val="uk-UA"/>
        </w:rPr>
      </w:pPr>
      <w:r w:rsidRPr="003965C6">
        <w:rPr>
          <w:color w:val="auto"/>
          <w:sz w:val="28"/>
          <w:szCs w:val="28"/>
          <w:lang w:val="uk-UA"/>
        </w:rPr>
        <w:t>ДЕРЖАВНОГО УПРАВЛІННЯ СПРАВАМИ</w:t>
      </w:r>
    </w:p>
    <w:p w:rsidR="002C58E4" w:rsidRPr="003965C6" w:rsidRDefault="002C58E4" w:rsidP="002C58E4">
      <w:pPr>
        <w:widowControl/>
        <w:ind w:firstLine="709"/>
        <w:jc w:val="both"/>
        <w:rPr>
          <w:rFonts w:ascii="Times New Roman" w:hAnsi="Times New Roman" w:cs="Times New Roman"/>
          <w:sz w:val="28"/>
          <w:szCs w:val="28"/>
        </w:rPr>
      </w:pPr>
    </w:p>
    <w:p w:rsidR="002C58E4" w:rsidRPr="003965C6" w:rsidRDefault="002C58E4" w:rsidP="002C58E4">
      <w:pPr>
        <w:widowControl/>
        <w:ind w:firstLine="709"/>
        <w:jc w:val="both"/>
        <w:rPr>
          <w:rFonts w:ascii="Times New Roman" w:hAnsi="Times New Roman" w:cs="Times New Roman"/>
          <w:sz w:val="28"/>
          <w:szCs w:val="28"/>
        </w:rPr>
      </w:pPr>
    </w:p>
    <w:p w:rsidR="002C58E4" w:rsidRPr="003965C6" w:rsidRDefault="002C58E4" w:rsidP="002C58E4">
      <w:pPr>
        <w:widowControl/>
        <w:ind w:firstLine="709"/>
        <w:jc w:val="both"/>
        <w:rPr>
          <w:rFonts w:ascii="Times New Roman" w:hAnsi="Times New Roman" w:cs="Times New Roman"/>
          <w:sz w:val="28"/>
          <w:szCs w:val="28"/>
        </w:rPr>
      </w:pPr>
      <w:r w:rsidRPr="003965C6">
        <w:rPr>
          <w:rFonts w:ascii="Times New Roman" w:hAnsi="Times New Roman" w:cs="Times New Roman"/>
          <w:sz w:val="28"/>
          <w:szCs w:val="28"/>
        </w:rPr>
        <w:tab/>
      </w:r>
      <w:r w:rsidRPr="003965C6">
        <w:rPr>
          <w:rFonts w:ascii="Times New Roman" w:hAnsi="Times New Roman" w:cs="Times New Roman"/>
          <w:sz w:val="28"/>
          <w:szCs w:val="28"/>
        </w:rPr>
        <w:tab/>
      </w:r>
    </w:p>
    <w:p w:rsidR="002C58E4" w:rsidRPr="003965C6" w:rsidRDefault="002C58E4" w:rsidP="002C58E4">
      <w:pPr>
        <w:widowControl/>
        <w:ind w:firstLine="709"/>
        <w:jc w:val="center"/>
        <w:rPr>
          <w:rFonts w:ascii="Times New Roman" w:hAnsi="Times New Roman" w:cs="Times New Roman"/>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5B04C1" w:rsidRPr="003965C6" w:rsidRDefault="005B04C1"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5B04C1" w:rsidRPr="003965C6" w:rsidRDefault="005B04C1" w:rsidP="002C58E4">
      <w:pPr>
        <w:widowControl/>
        <w:ind w:firstLine="709"/>
        <w:jc w:val="center"/>
        <w:rPr>
          <w:rFonts w:ascii="Times New Roman" w:hAnsi="Times New Roman" w:cs="Times New Roman"/>
          <w:b/>
          <w:sz w:val="28"/>
          <w:szCs w:val="28"/>
        </w:rPr>
      </w:pPr>
    </w:p>
    <w:p w:rsidR="005B04C1" w:rsidRPr="003965C6" w:rsidRDefault="005B04C1" w:rsidP="002C58E4">
      <w:pPr>
        <w:widowControl/>
        <w:ind w:firstLine="709"/>
        <w:jc w:val="center"/>
        <w:rPr>
          <w:rFonts w:ascii="Times New Roman" w:hAnsi="Times New Roman" w:cs="Times New Roman"/>
          <w:b/>
          <w:sz w:val="28"/>
          <w:szCs w:val="28"/>
        </w:rPr>
      </w:pPr>
    </w:p>
    <w:p w:rsidR="00070CDE" w:rsidRPr="003965C6" w:rsidRDefault="00070CDE" w:rsidP="002C58E4">
      <w:pPr>
        <w:widowControl/>
        <w:ind w:firstLine="709"/>
        <w:jc w:val="center"/>
        <w:rPr>
          <w:rFonts w:ascii="Times New Roman" w:hAnsi="Times New Roman" w:cs="Times New Roman"/>
          <w:b/>
          <w:sz w:val="28"/>
          <w:szCs w:val="28"/>
        </w:rPr>
      </w:pPr>
    </w:p>
    <w:p w:rsidR="00070CDE" w:rsidRPr="003965C6" w:rsidRDefault="00070CDE" w:rsidP="002C58E4">
      <w:pPr>
        <w:widowControl/>
        <w:ind w:firstLine="709"/>
        <w:jc w:val="center"/>
        <w:rPr>
          <w:rFonts w:ascii="Times New Roman" w:hAnsi="Times New Roman" w:cs="Times New Roman"/>
          <w:b/>
          <w:sz w:val="28"/>
          <w:szCs w:val="28"/>
        </w:rPr>
      </w:pPr>
    </w:p>
    <w:p w:rsidR="00070CDE" w:rsidRPr="003965C6" w:rsidRDefault="00070CDE"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2C58E4" w:rsidRPr="003965C6" w:rsidRDefault="002C58E4" w:rsidP="00615528">
      <w:pPr>
        <w:widowControl/>
        <w:jc w:val="center"/>
        <w:rPr>
          <w:rFonts w:ascii="Times New Roman" w:hAnsi="Times New Roman" w:cs="Times New Roman"/>
          <w:b/>
          <w:sz w:val="36"/>
          <w:szCs w:val="36"/>
        </w:rPr>
      </w:pPr>
      <w:r w:rsidRPr="003965C6">
        <w:rPr>
          <w:rFonts w:ascii="Times New Roman" w:hAnsi="Times New Roman" w:cs="Times New Roman"/>
          <w:b/>
          <w:sz w:val="36"/>
          <w:szCs w:val="36"/>
        </w:rPr>
        <w:t>МЕТОДИЧНІ РЕКОМЕНДАЦІЇ</w:t>
      </w:r>
    </w:p>
    <w:p w:rsidR="00CC1B8A" w:rsidRPr="003965C6" w:rsidRDefault="00CC1B8A" w:rsidP="00CC1B8A">
      <w:pPr>
        <w:widowControl/>
        <w:jc w:val="both"/>
        <w:rPr>
          <w:rFonts w:ascii="Times New Roman" w:hAnsi="Times New Roman"/>
          <w:b/>
          <w:sz w:val="32"/>
          <w:szCs w:val="32"/>
        </w:rPr>
      </w:pPr>
    </w:p>
    <w:p w:rsidR="00CC1B8A" w:rsidRPr="003965C6" w:rsidRDefault="00CC1B8A" w:rsidP="00CC1B8A">
      <w:pPr>
        <w:widowControl/>
        <w:jc w:val="center"/>
        <w:rPr>
          <w:rFonts w:ascii="Times New Roman" w:hAnsi="Times New Roman"/>
          <w:b/>
          <w:sz w:val="32"/>
          <w:szCs w:val="32"/>
        </w:rPr>
      </w:pPr>
      <w:r w:rsidRPr="003965C6">
        <w:rPr>
          <w:rFonts w:ascii="Times New Roman" w:hAnsi="Times New Roman"/>
          <w:b/>
          <w:sz w:val="32"/>
          <w:szCs w:val="32"/>
        </w:rPr>
        <w:t xml:space="preserve">щодо покращення мотивації співробітників наукових закладів охорони здоров’я до створення та впровадження об’єктів </w:t>
      </w:r>
    </w:p>
    <w:p w:rsidR="002C58E4" w:rsidRPr="003965C6" w:rsidRDefault="00CC1B8A" w:rsidP="00CC1B8A">
      <w:pPr>
        <w:widowControl/>
        <w:jc w:val="center"/>
        <w:rPr>
          <w:rFonts w:ascii="Times New Roman" w:hAnsi="Times New Roman" w:cs="Times New Roman"/>
          <w:b/>
          <w:sz w:val="32"/>
          <w:szCs w:val="32"/>
        </w:rPr>
      </w:pPr>
      <w:r w:rsidRPr="003965C6">
        <w:rPr>
          <w:rFonts w:ascii="Times New Roman" w:hAnsi="Times New Roman"/>
          <w:b/>
          <w:sz w:val="32"/>
          <w:szCs w:val="32"/>
        </w:rPr>
        <w:t>інтелектуальної власності</w:t>
      </w:r>
    </w:p>
    <w:p w:rsidR="002C58E4" w:rsidRPr="003965C6" w:rsidRDefault="002C58E4"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rPr>
          <w:rFonts w:ascii="Times New Roman" w:hAnsi="Times New Roman" w:cs="Times New Roman"/>
          <w:b/>
          <w:sz w:val="28"/>
          <w:szCs w:val="28"/>
        </w:rPr>
      </w:pPr>
    </w:p>
    <w:p w:rsidR="00CC1B8A" w:rsidRPr="003965C6" w:rsidRDefault="00CC1B8A" w:rsidP="002C58E4">
      <w:pPr>
        <w:widowControl/>
        <w:ind w:firstLine="709"/>
        <w:rPr>
          <w:rFonts w:ascii="Times New Roman" w:hAnsi="Times New Roman" w:cs="Times New Roman"/>
          <w:b/>
          <w:sz w:val="28"/>
          <w:szCs w:val="28"/>
        </w:rPr>
      </w:pPr>
    </w:p>
    <w:p w:rsidR="00CC1B8A" w:rsidRPr="003965C6" w:rsidRDefault="00CC1B8A" w:rsidP="002C58E4">
      <w:pPr>
        <w:widowControl/>
        <w:ind w:firstLine="709"/>
        <w:rPr>
          <w:rFonts w:ascii="Times New Roman" w:hAnsi="Times New Roman" w:cs="Times New Roman"/>
          <w:b/>
          <w:sz w:val="28"/>
          <w:szCs w:val="28"/>
        </w:rPr>
      </w:pPr>
    </w:p>
    <w:p w:rsidR="005A0C0F" w:rsidRPr="003965C6" w:rsidRDefault="005A0C0F" w:rsidP="002C58E4">
      <w:pPr>
        <w:widowControl/>
        <w:ind w:firstLine="709"/>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9C1644" w:rsidRPr="003965C6" w:rsidRDefault="009C1644" w:rsidP="002C58E4">
      <w:pPr>
        <w:widowControl/>
        <w:ind w:firstLine="709"/>
        <w:jc w:val="center"/>
        <w:rPr>
          <w:rFonts w:ascii="Times New Roman" w:hAnsi="Times New Roman" w:cs="Times New Roman"/>
          <w:b/>
          <w:sz w:val="28"/>
          <w:szCs w:val="28"/>
        </w:rPr>
      </w:pPr>
    </w:p>
    <w:p w:rsidR="009C1644" w:rsidRPr="003965C6" w:rsidRDefault="009C1644" w:rsidP="002C58E4">
      <w:pPr>
        <w:widowControl/>
        <w:ind w:firstLine="709"/>
        <w:jc w:val="center"/>
        <w:rPr>
          <w:rFonts w:ascii="Times New Roman" w:hAnsi="Times New Roman" w:cs="Times New Roman"/>
          <w:b/>
          <w:sz w:val="28"/>
          <w:szCs w:val="28"/>
        </w:rPr>
      </w:pPr>
    </w:p>
    <w:p w:rsidR="009C1644" w:rsidRPr="003965C6" w:rsidRDefault="009C1644" w:rsidP="002C58E4">
      <w:pPr>
        <w:widowControl/>
        <w:ind w:firstLine="709"/>
        <w:jc w:val="center"/>
        <w:rPr>
          <w:rFonts w:ascii="Times New Roman" w:hAnsi="Times New Roman" w:cs="Times New Roman"/>
          <w:b/>
          <w:sz w:val="28"/>
          <w:szCs w:val="28"/>
        </w:rPr>
      </w:pPr>
    </w:p>
    <w:p w:rsidR="009C1644" w:rsidRPr="003965C6" w:rsidRDefault="009C1644" w:rsidP="002C58E4">
      <w:pPr>
        <w:widowControl/>
        <w:ind w:firstLine="709"/>
        <w:jc w:val="center"/>
        <w:rPr>
          <w:rFonts w:ascii="Times New Roman" w:hAnsi="Times New Roman" w:cs="Times New Roman"/>
          <w:b/>
          <w:sz w:val="28"/>
          <w:szCs w:val="28"/>
        </w:rPr>
      </w:pPr>
    </w:p>
    <w:p w:rsidR="009C1644" w:rsidRPr="003965C6" w:rsidRDefault="009C1644" w:rsidP="002C58E4">
      <w:pPr>
        <w:widowControl/>
        <w:ind w:firstLine="709"/>
        <w:jc w:val="center"/>
        <w:rPr>
          <w:rFonts w:ascii="Times New Roman" w:hAnsi="Times New Roman" w:cs="Times New Roman"/>
          <w:b/>
          <w:sz w:val="28"/>
          <w:szCs w:val="28"/>
        </w:rPr>
      </w:pPr>
    </w:p>
    <w:p w:rsidR="002C58E4" w:rsidRPr="003965C6" w:rsidRDefault="002C58E4" w:rsidP="002C58E4">
      <w:pPr>
        <w:widowControl/>
        <w:rPr>
          <w:rFonts w:ascii="Times New Roman" w:hAnsi="Times New Roman" w:cs="Times New Roman"/>
          <w:b/>
          <w:sz w:val="28"/>
          <w:szCs w:val="28"/>
        </w:rPr>
      </w:pPr>
    </w:p>
    <w:p w:rsidR="002C58E4" w:rsidRPr="003965C6" w:rsidRDefault="002C58E4" w:rsidP="002C58E4">
      <w:pPr>
        <w:widowControl/>
        <w:jc w:val="center"/>
        <w:rPr>
          <w:rFonts w:ascii="Times New Roman" w:hAnsi="Times New Roman" w:cs="Times New Roman"/>
          <w:b/>
          <w:sz w:val="28"/>
          <w:szCs w:val="28"/>
        </w:rPr>
      </w:pPr>
      <w:r w:rsidRPr="003965C6">
        <w:rPr>
          <w:rFonts w:ascii="Times New Roman" w:hAnsi="Times New Roman" w:cs="Times New Roman"/>
          <w:b/>
          <w:sz w:val="28"/>
          <w:szCs w:val="28"/>
        </w:rPr>
        <w:t>Київ –</w:t>
      </w:r>
      <w:r w:rsidR="00453FC9" w:rsidRPr="003965C6">
        <w:rPr>
          <w:rFonts w:ascii="Times New Roman" w:hAnsi="Times New Roman" w:cs="Times New Roman"/>
          <w:b/>
          <w:sz w:val="28"/>
          <w:szCs w:val="28"/>
        </w:rPr>
        <w:t xml:space="preserve"> 2020</w:t>
      </w:r>
    </w:p>
    <w:p w:rsidR="002C58E4" w:rsidRPr="003965C6" w:rsidRDefault="002C58E4" w:rsidP="002C58E4">
      <w:pPr>
        <w:widowControl/>
        <w:jc w:val="both"/>
        <w:rPr>
          <w:rFonts w:ascii="Times New Roman" w:hAnsi="Times New Roman" w:cs="Times New Roman"/>
          <w:b/>
          <w:bCs/>
          <w:noProof/>
          <w:sz w:val="28"/>
          <w:szCs w:val="28"/>
        </w:rPr>
      </w:pPr>
    </w:p>
    <w:p w:rsidR="002C58E4" w:rsidRPr="003B0A40" w:rsidRDefault="006602F5" w:rsidP="005B04C1">
      <w:pPr>
        <w:widowControl/>
        <w:jc w:val="both"/>
        <w:rPr>
          <w:rFonts w:ascii="Times New Roman" w:hAnsi="Times New Roman" w:cs="Times New Roman"/>
          <w:b/>
          <w:bCs/>
          <w:noProof/>
          <w:sz w:val="28"/>
          <w:szCs w:val="28"/>
        </w:rPr>
      </w:pPr>
      <w:r w:rsidRPr="003965C6">
        <w:rPr>
          <w:rFonts w:ascii="Times New Roman" w:hAnsi="Times New Roman" w:cs="Times New Roman"/>
          <w:b/>
          <w:bCs/>
          <w:noProof/>
          <w:sz w:val="28"/>
          <w:szCs w:val="28"/>
        </w:rPr>
        <w:br w:type="page"/>
      </w:r>
      <w:r w:rsidR="005B04C1" w:rsidRPr="0001170C">
        <w:rPr>
          <w:rFonts w:ascii="Times New Roman" w:hAnsi="Times New Roman" w:cs="Times New Roman"/>
          <w:b/>
          <w:bCs/>
          <w:noProof/>
          <w:sz w:val="28"/>
          <w:szCs w:val="28"/>
        </w:rPr>
        <w:lastRenderedPageBreak/>
        <w:t>УДК</w:t>
      </w:r>
      <w:r w:rsidR="00427D07">
        <w:rPr>
          <w:rFonts w:ascii="Times New Roman" w:hAnsi="Times New Roman" w:cs="Times New Roman"/>
          <w:b/>
          <w:bCs/>
          <w:noProof/>
          <w:sz w:val="28"/>
          <w:szCs w:val="28"/>
        </w:rPr>
        <w:t xml:space="preserve"> </w:t>
      </w:r>
      <w:r w:rsidR="003B0A40" w:rsidRPr="00F5169B">
        <w:rPr>
          <w:rFonts w:ascii="Times New Roman" w:hAnsi="Times New Roman" w:cs="Times New Roman"/>
          <w:b/>
          <w:bCs/>
          <w:noProof/>
          <w:sz w:val="28"/>
          <w:szCs w:val="28"/>
        </w:rPr>
        <w:t xml:space="preserve"> </w:t>
      </w:r>
      <w:r w:rsidR="003B0A40" w:rsidRPr="003B0A40">
        <w:rPr>
          <w:rStyle w:val="tojvnm2t"/>
          <w:rFonts w:ascii="Times New Roman" w:hAnsi="Times New Roman" w:cs="Times New Roman"/>
          <w:b/>
          <w:sz w:val="28"/>
          <w:szCs w:val="28"/>
        </w:rPr>
        <w:t>331.101.3:(001.32-057.16:61):347.77.031](072)</w:t>
      </w:r>
    </w:p>
    <w:p w:rsidR="002C58E4" w:rsidRPr="003965C6" w:rsidRDefault="009C1644" w:rsidP="005B04C1">
      <w:pPr>
        <w:widowControl/>
        <w:rPr>
          <w:rFonts w:ascii="Times New Roman" w:hAnsi="Times New Roman" w:cs="Times New Roman"/>
          <w:b/>
          <w:bCs/>
          <w:noProof/>
          <w:sz w:val="28"/>
          <w:szCs w:val="28"/>
        </w:rPr>
      </w:pPr>
      <w:r w:rsidRPr="003965C6">
        <w:rPr>
          <w:rFonts w:ascii="Times New Roman" w:hAnsi="Times New Roman" w:cs="Times New Roman"/>
          <w:b/>
          <w:bCs/>
          <w:noProof/>
          <w:sz w:val="28"/>
          <w:szCs w:val="28"/>
        </w:rPr>
        <w:t>М54</w:t>
      </w:r>
    </w:p>
    <w:p w:rsidR="009C1644" w:rsidRPr="003965C6" w:rsidRDefault="009C1644" w:rsidP="005B04C1">
      <w:pPr>
        <w:widowControl/>
        <w:rPr>
          <w:rFonts w:ascii="Times New Roman" w:hAnsi="Times New Roman" w:cs="Times New Roman"/>
          <w:b/>
          <w:bCs/>
          <w:noProof/>
          <w:sz w:val="28"/>
          <w:szCs w:val="28"/>
        </w:rPr>
      </w:pPr>
    </w:p>
    <w:p w:rsidR="005B04C1" w:rsidRPr="003965C6" w:rsidRDefault="005B04C1" w:rsidP="005B04C1">
      <w:pPr>
        <w:widowControl/>
        <w:ind w:firstLine="708"/>
        <w:jc w:val="both"/>
        <w:rPr>
          <w:rFonts w:ascii="Times New Roman" w:hAnsi="Times New Roman"/>
          <w:sz w:val="28"/>
          <w:szCs w:val="28"/>
        </w:rPr>
      </w:pPr>
      <w:r w:rsidRPr="003965C6">
        <w:rPr>
          <w:rFonts w:ascii="Times New Roman" w:hAnsi="Times New Roman" w:cs="Times New Roman"/>
          <w:bCs/>
          <w:noProof/>
          <w:sz w:val="28"/>
          <w:szCs w:val="28"/>
        </w:rPr>
        <w:t xml:space="preserve">Методичні рекомендації </w:t>
      </w:r>
      <w:r w:rsidRPr="003965C6">
        <w:rPr>
          <w:rFonts w:ascii="Times New Roman" w:hAnsi="Times New Roman"/>
          <w:sz w:val="28"/>
          <w:szCs w:val="28"/>
        </w:rPr>
        <w:t xml:space="preserve">щодо покращення мотивації співробітників наукових закладів охорони здоров’я до створення та впровадження об’єктів </w:t>
      </w:r>
    </w:p>
    <w:p w:rsidR="005B04C1" w:rsidRPr="003965C6" w:rsidRDefault="005B04C1" w:rsidP="005B04C1">
      <w:pPr>
        <w:pStyle w:val="Default"/>
        <w:jc w:val="both"/>
        <w:rPr>
          <w:color w:val="auto"/>
          <w:sz w:val="28"/>
          <w:szCs w:val="28"/>
          <w:lang w:val="uk-UA"/>
        </w:rPr>
      </w:pPr>
      <w:r w:rsidRPr="003965C6">
        <w:rPr>
          <w:sz w:val="28"/>
          <w:szCs w:val="28"/>
          <w:lang w:val="uk-UA"/>
        </w:rPr>
        <w:t xml:space="preserve">інтелектуальної власності / Уклад. Дмитришин В.С.; ДНУ </w:t>
      </w:r>
      <w:r w:rsidRPr="003965C6">
        <w:rPr>
          <w:color w:val="auto"/>
          <w:sz w:val="28"/>
          <w:szCs w:val="28"/>
          <w:lang w:val="uk-UA"/>
        </w:rPr>
        <w:t xml:space="preserve">«Науково-практичний </w:t>
      </w:r>
      <w:r w:rsidR="003965C6" w:rsidRPr="003965C6">
        <w:rPr>
          <w:color w:val="auto"/>
          <w:sz w:val="28"/>
          <w:szCs w:val="28"/>
          <w:lang w:val="uk-UA"/>
        </w:rPr>
        <w:t>центр профілактичної</w:t>
      </w:r>
      <w:r w:rsidRPr="003965C6">
        <w:rPr>
          <w:color w:val="auto"/>
          <w:sz w:val="28"/>
          <w:szCs w:val="28"/>
          <w:lang w:val="uk-UA"/>
        </w:rPr>
        <w:t xml:space="preserve"> та клінічної медицини» ДУС. – К., 2020. </w:t>
      </w:r>
      <w:r w:rsidR="00BC1047" w:rsidRPr="003965C6">
        <w:rPr>
          <w:color w:val="auto"/>
          <w:sz w:val="28"/>
          <w:szCs w:val="28"/>
          <w:lang w:val="uk-UA"/>
        </w:rPr>
        <w:t xml:space="preserve">–37 </w:t>
      </w:r>
      <w:r w:rsidRPr="003965C6">
        <w:rPr>
          <w:color w:val="auto"/>
          <w:sz w:val="28"/>
          <w:szCs w:val="28"/>
          <w:lang w:val="uk-UA"/>
        </w:rPr>
        <w:t xml:space="preserve">с. </w:t>
      </w:r>
    </w:p>
    <w:p w:rsidR="009C1644" w:rsidRPr="003965C6" w:rsidRDefault="009C1644" w:rsidP="009C1644">
      <w:pPr>
        <w:widowControl/>
        <w:jc w:val="both"/>
        <w:rPr>
          <w:rFonts w:ascii="Times New Roman" w:hAnsi="Times New Roman" w:cs="Times New Roman"/>
          <w:b/>
          <w:bCs/>
          <w:noProof/>
          <w:sz w:val="28"/>
          <w:szCs w:val="28"/>
        </w:rPr>
      </w:pPr>
    </w:p>
    <w:p w:rsidR="005B04C1" w:rsidRPr="003965C6" w:rsidRDefault="005B04C1" w:rsidP="005B04C1">
      <w:pPr>
        <w:jc w:val="center"/>
        <w:rPr>
          <w:rFonts w:ascii="Times New Roman" w:hAnsi="Times New Roman" w:cs="Times New Roman"/>
          <w:color w:val="auto"/>
          <w:sz w:val="28"/>
          <w:szCs w:val="28"/>
        </w:rPr>
      </w:pPr>
      <w:r w:rsidRPr="003965C6">
        <w:rPr>
          <w:rFonts w:ascii="Times New Roman" w:hAnsi="Times New Roman" w:cs="Times New Roman"/>
          <w:sz w:val="28"/>
          <w:szCs w:val="28"/>
        </w:rPr>
        <w:t>Схвалено Науково-методичною радою ДНУ«</w:t>
      </w:r>
      <w:r w:rsidRPr="003965C6">
        <w:rPr>
          <w:rFonts w:ascii="Times New Roman" w:hAnsi="Times New Roman" w:cs="Times New Roman"/>
          <w:color w:val="auto"/>
          <w:sz w:val="28"/>
          <w:szCs w:val="28"/>
        </w:rPr>
        <w:t>Науково-практичний центр профілактичної та клінічної медицини» ДУС</w:t>
      </w:r>
    </w:p>
    <w:p w:rsidR="005B04C1" w:rsidRPr="003965C6" w:rsidRDefault="005B04C1" w:rsidP="005B04C1">
      <w:pPr>
        <w:jc w:val="center"/>
        <w:rPr>
          <w:rFonts w:ascii="Times New Roman" w:hAnsi="Times New Roman" w:cs="Times New Roman"/>
          <w:sz w:val="28"/>
          <w:szCs w:val="28"/>
        </w:rPr>
      </w:pPr>
      <w:r w:rsidRPr="003965C6">
        <w:rPr>
          <w:rFonts w:ascii="Times New Roman" w:hAnsi="Times New Roman" w:cs="Times New Roman"/>
          <w:color w:val="auto"/>
          <w:sz w:val="28"/>
          <w:szCs w:val="28"/>
        </w:rPr>
        <w:t>Протокол №5 від 22 жовтня 2020 р.</w:t>
      </w:r>
    </w:p>
    <w:p w:rsidR="00BC1047" w:rsidRPr="003965C6" w:rsidRDefault="00BC1047" w:rsidP="00BC1047">
      <w:pPr>
        <w:widowControl/>
        <w:jc w:val="both"/>
        <w:rPr>
          <w:rFonts w:ascii="Times New Roman" w:hAnsi="Times New Roman" w:cs="Times New Roman"/>
          <w:b/>
          <w:bCs/>
          <w:noProof/>
          <w:sz w:val="28"/>
          <w:szCs w:val="28"/>
        </w:rPr>
      </w:pPr>
    </w:p>
    <w:p w:rsidR="00BC1047" w:rsidRPr="003965C6" w:rsidRDefault="00BC1047" w:rsidP="00BC1047">
      <w:pPr>
        <w:widowControl/>
        <w:jc w:val="both"/>
        <w:rPr>
          <w:rFonts w:ascii="Times New Roman" w:hAnsi="Times New Roman" w:cs="Times New Roman"/>
          <w:b/>
          <w:bCs/>
          <w:noProof/>
          <w:sz w:val="28"/>
          <w:szCs w:val="28"/>
        </w:rPr>
      </w:pPr>
      <w:r w:rsidRPr="003965C6">
        <w:rPr>
          <w:rFonts w:ascii="Times New Roman" w:hAnsi="Times New Roman" w:cs="Times New Roman"/>
          <w:b/>
          <w:bCs/>
          <w:noProof/>
          <w:sz w:val="28"/>
          <w:szCs w:val="28"/>
        </w:rPr>
        <w:t>Укладач:</w:t>
      </w:r>
    </w:p>
    <w:p w:rsidR="00BC1047" w:rsidRPr="003965C6" w:rsidRDefault="00BC1047" w:rsidP="00BC1047">
      <w:pPr>
        <w:widowControl/>
        <w:jc w:val="both"/>
        <w:rPr>
          <w:rFonts w:ascii="Times New Roman" w:hAnsi="Times New Roman" w:cs="Times New Roman"/>
          <w:bCs/>
          <w:noProof/>
          <w:sz w:val="28"/>
          <w:szCs w:val="28"/>
        </w:rPr>
      </w:pPr>
      <w:r w:rsidRPr="003965C6">
        <w:rPr>
          <w:rFonts w:ascii="Times New Roman" w:hAnsi="Times New Roman" w:cs="Times New Roman"/>
          <w:b/>
          <w:bCs/>
          <w:noProof/>
          <w:sz w:val="28"/>
          <w:szCs w:val="28"/>
        </w:rPr>
        <w:t>Дмитришин Володимир Степанович</w:t>
      </w:r>
      <w:r w:rsidRPr="003965C6">
        <w:rPr>
          <w:rFonts w:ascii="Times New Roman" w:hAnsi="Times New Roman" w:cs="Times New Roman"/>
          <w:bCs/>
          <w:noProof/>
          <w:sz w:val="28"/>
          <w:szCs w:val="28"/>
        </w:rPr>
        <w:t>, канд. юр. наук, доцент кафедри інтелектуальної власності (044) 454-79-55</w:t>
      </w:r>
    </w:p>
    <w:p w:rsidR="005B04C1" w:rsidRPr="003965C6" w:rsidRDefault="005B04C1" w:rsidP="005B04C1">
      <w:pPr>
        <w:jc w:val="center"/>
        <w:rPr>
          <w:rFonts w:ascii="Times New Roman" w:hAnsi="Times New Roman" w:cs="Times New Roman"/>
          <w:color w:val="auto"/>
          <w:sz w:val="28"/>
          <w:szCs w:val="28"/>
        </w:rPr>
      </w:pPr>
    </w:p>
    <w:p w:rsidR="00F92476" w:rsidRPr="003965C6" w:rsidRDefault="00F92476" w:rsidP="00F92476">
      <w:pPr>
        <w:widowControl/>
        <w:jc w:val="both"/>
        <w:rPr>
          <w:rFonts w:ascii="Times New Roman" w:hAnsi="Times New Roman" w:cs="Times New Roman"/>
          <w:b/>
          <w:bCs/>
          <w:noProof/>
          <w:sz w:val="28"/>
          <w:szCs w:val="28"/>
        </w:rPr>
      </w:pPr>
      <w:r w:rsidRPr="003965C6">
        <w:rPr>
          <w:rFonts w:ascii="Times New Roman" w:hAnsi="Times New Roman" w:cs="Times New Roman"/>
          <w:b/>
          <w:bCs/>
          <w:noProof/>
          <w:sz w:val="28"/>
          <w:szCs w:val="28"/>
        </w:rPr>
        <w:t>Рецензент</w:t>
      </w:r>
      <w:r w:rsidR="005B04C1" w:rsidRPr="003965C6">
        <w:rPr>
          <w:rFonts w:ascii="Times New Roman" w:hAnsi="Times New Roman" w:cs="Times New Roman"/>
          <w:b/>
          <w:bCs/>
          <w:noProof/>
          <w:sz w:val="28"/>
          <w:szCs w:val="28"/>
        </w:rPr>
        <w:t>и</w:t>
      </w:r>
      <w:r w:rsidRPr="003965C6">
        <w:rPr>
          <w:rFonts w:ascii="Times New Roman" w:hAnsi="Times New Roman" w:cs="Times New Roman"/>
          <w:b/>
          <w:bCs/>
          <w:noProof/>
          <w:sz w:val="28"/>
          <w:szCs w:val="28"/>
        </w:rPr>
        <w:t xml:space="preserve">: </w:t>
      </w:r>
    </w:p>
    <w:p w:rsidR="00F92476" w:rsidRPr="003965C6" w:rsidRDefault="005B04C1" w:rsidP="00F92476">
      <w:pPr>
        <w:pStyle w:val="a6"/>
        <w:tabs>
          <w:tab w:val="left" w:pos="1134"/>
        </w:tabs>
        <w:jc w:val="both"/>
        <w:rPr>
          <w:b w:val="0"/>
          <w:szCs w:val="28"/>
        </w:rPr>
      </w:pPr>
      <w:r w:rsidRPr="003965C6">
        <w:rPr>
          <w:szCs w:val="28"/>
        </w:rPr>
        <w:t xml:space="preserve">Камишин Володимир Вікторович – </w:t>
      </w:r>
      <w:r w:rsidRPr="003965C6">
        <w:rPr>
          <w:b w:val="0"/>
          <w:szCs w:val="28"/>
        </w:rPr>
        <w:t>в</w:t>
      </w:r>
      <w:r w:rsidR="00F92476" w:rsidRPr="003965C6">
        <w:rPr>
          <w:b w:val="0"/>
          <w:szCs w:val="28"/>
        </w:rPr>
        <w:t>.о. Директора Державної наукової установи</w:t>
      </w:r>
      <w:r w:rsidR="00562BED" w:rsidRPr="003965C6">
        <w:rPr>
          <w:b w:val="0"/>
          <w:szCs w:val="28"/>
        </w:rPr>
        <w:t xml:space="preserve"> </w:t>
      </w:r>
      <w:r w:rsidR="00F92476" w:rsidRPr="003965C6">
        <w:rPr>
          <w:b w:val="0"/>
          <w:szCs w:val="28"/>
        </w:rPr>
        <w:t>«Український інститут науково-технічної експертизи та інформації»,</w:t>
      </w:r>
      <w:r w:rsidR="00562BED" w:rsidRPr="003965C6">
        <w:rPr>
          <w:b w:val="0"/>
          <w:szCs w:val="28"/>
        </w:rPr>
        <w:t xml:space="preserve"> </w:t>
      </w:r>
      <w:r w:rsidR="00F92476" w:rsidRPr="003965C6">
        <w:rPr>
          <w:b w:val="0"/>
          <w:szCs w:val="28"/>
        </w:rPr>
        <w:t>доктор педагогічних наук, кандидат технічних наук, старший науковий співробітник, член-кореспондент Національної академії педагогічних наук України,</w:t>
      </w:r>
      <w:r w:rsidR="00562BED" w:rsidRPr="003965C6">
        <w:rPr>
          <w:b w:val="0"/>
          <w:szCs w:val="28"/>
        </w:rPr>
        <w:t xml:space="preserve"> </w:t>
      </w:r>
      <w:r w:rsidR="00F92476" w:rsidRPr="003965C6">
        <w:rPr>
          <w:b w:val="0"/>
          <w:szCs w:val="28"/>
        </w:rPr>
        <w:t>лауреат Державної премії УРСР у галузі науки і техніки</w:t>
      </w:r>
      <w:r w:rsidR="00562BED" w:rsidRPr="003965C6">
        <w:rPr>
          <w:b w:val="0"/>
          <w:szCs w:val="28"/>
        </w:rPr>
        <w:t xml:space="preserve"> </w:t>
      </w:r>
      <w:r w:rsidR="00F92476" w:rsidRPr="003965C6">
        <w:rPr>
          <w:b w:val="0"/>
          <w:szCs w:val="28"/>
        </w:rPr>
        <w:t>та Державної премії України у галузі освіти.</w:t>
      </w:r>
    </w:p>
    <w:p w:rsidR="00F92476" w:rsidRPr="003965C6" w:rsidRDefault="00F92476" w:rsidP="00F92476">
      <w:pPr>
        <w:widowControl/>
        <w:jc w:val="both"/>
        <w:rPr>
          <w:rFonts w:ascii="Times New Roman" w:hAnsi="Times New Roman" w:cs="Times New Roman"/>
          <w:b/>
          <w:bCs/>
          <w:noProof/>
          <w:sz w:val="28"/>
          <w:szCs w:val="28"/>
        </w:rPr>
      </w:pPr>
    </w:p>
    <w:p w:rsidR="00F92476" w:rsidRPr="003965C6" w:rsidRDefault="005B04C1" w:rsidP="00F92476">
      <w:pPr>
        <w:pStyle w:val="a6"/>
        <w:tabs>
          <w:tab w:val="left" w:pos="1134"/>
        </w:tabs>
        <w:jc w:val="both"/>
        <w:rPr>
          <w:b w:val="0"/>
          <w:szCs w:val="28"/>
        </w:rPr>
      </w:pPr>
      <w:r w:rsidRPr="003965C6">
        <w:rPr>
          <w:szCs w:val="28"/>
        </w:rPr>
        <w:t>Дорошенко Олександр Федорович</w:t>
      </w:r>
      <w:r w:rsidRPr="003965C6">
        <w:rPr>
          <w:b w:val="0"/>
          <w:szCs w:val="28"/>
        </w:rPr>
        <w:t xml:space="preserve"> – в</w:t>
      </w:r>
      <w:r w:rsidR="00F92476" w:rsidRPr="003965C6">
        <w:rPr>
          <w:b w:val="0"/>
          <w:szCs w:val="28"/>
        </w:rPr>
        <w:t>.о. Директора</w:t>
      </w:r>
      <w:r w:rsidR="00562BED" w:rsidRPr="003965C6">
        <w:rPr>
          <w:b w:val="0"/>
          <w:szCs w:val="28"/>
        </w:rPr>
        <w:t xml:space="preserve"> </w:t>
      </w:r>
      <w:r w:rsidR="00F92476" w:rsidRPr="003965C6">
        <w:rPr>
          <w:b w:val="0"/>
          <w:szCs w:val="28"/>
        </w:rPr>
        <w:t>Науково-дослідного інституту</w:t>
      </w:r>
      <w:r w:rsidR="00562BED" w:rsidRPr="003965C6">
        <w:rPr>
          <w:b w:val="0"/>
          <w:szCs w:val="28"/>
        </w:rPr>
        <w:t xml:space="preserve"> </w:t>
      </w:r>
      <w:r w:rsidR="00F92476" w:rsidRPr="003965C6">
        <w:rPr>
          <w:b w:val="0"/>
          <w:szCs w:val="28"/>
        </w:rPr>
        <w:t>інтелектуальної власності</w:t>
      </w:r>
      <w:r w:rsidR="00562BED" w:rsidRPr="003965C6">
        <w:rPr>
          <w:b w:val="0"/>
          <w:szCs w:val="28"/>
        </w:rPr>
        <w:t xml:space="preserve"> </w:t>
      </w:r>
      <w:r w:rsidR="00F92476" w:rsidRPr="003965C6">
        <w:rPr>
          <w:b w:val="0"/>
          <w:szCs w:val="28"/>
        </w:rPr>
        <w:t>Академії правових наук України,</w:t>
      </w:r>
      <w:r w:rsidR="00562BED" w:rsidRPr="003965C6">
        <w:rPr>
          <w:b w:val="0"/>
          <w:szCs w:val="28"/>
        </w:rPr>
        <w:t xml:space="preserve"> </w:t>
      </w:r>
      <w:r w:rsidR="00F92476" w:rsidRPr="003965C6">
        <w:rPr>
          <w:b w:val="0"/>
          <w:szCs w:val="28"/>
        </w:rPr>
        <w:t>кандидат юридичних наук,</w:t>
      </w:r>
      <w:r w:rsidR="00562BED" w:rsidRPr="003965C6">
        <w:rPr>
          <w:b w:val="0"/>
          <w:szCs w:val="28"/>
        </w:rPr>
        <w:t xml:space="preserve"> </w:t>
      </w:r>
      <w:r w:rsidR="00F92476" w:rsidRPr="003965C6">
        <w:rPr>
          <w:b w:val="0"/>
          <w:szCs w:val="28"/>
        </w:rPr>
        <w:t>судовий експерт</w:t>
      </w:r>
    </w:p>
    <w:p w:rsidR="002C58E4" w:rsidRPr="003965C6" w:rsidRDefault="002C58E4" w:rsidP="002C58E4">
      <w:pPr>
        <w:widowControl/>
        <w:jc w:val="both"/>
        <w:rPr>
          <w:rFonts w:ascii="Times New Roman" w:hAnsi="Times New Roman" w:cs="Times New Roman"/>
          <w:b/>
          <w:bCs/>
          <w:noProof/>
          <w:sz w:val="28"/>
          <w:szCs w:val="28"/>
        </w:rPr>
      </w:pPr>
    </w:p>
    <w:p w:rsidR="002C58E4" w:rsidRPr="003965C6" w:rsidRDefault="002C58E4" w:rsidP="002C58E4">
      <w:pPr>
        <w:widowControl/>
        <w:jc w:val="both"/>
        <w:rPr>
          <w:rFonts w:ascii="Times New Roman" w:hAnsi="Times New Roman" w:cs="Times New Roman"/>
          <w:b/>
          <w:bCs/>
          <w:noProof/>
          <w:sz w:val="28"/>
          <w:szCs w:val="28"/>
        </w:rPr>
      </w:pPr>
    </w:p>
    <w:p w:rsidR="00BA2240" w:rsidRPr="003965C6" w:rsidRDefault="00BA2240" w:rsidP="00BA2240">
      <w:pPr>
        <w:widowControl/>
        <w:jc w:val="both"/>
        <w:rPr>
          <w:rFonts w:ascii="Times New Roman" w:eastAsia="Calibri" w:hAnsi="Times New Roman" w:cs="Times New Roman"/>
          <w:sz w:val="28"/>
          <w:szCs w:val="28"/>
          <w:lang w:eastAsia="en-US"/>
        </w:rPr>
      </w:pPr>
      <w:r w:rsidRPr="003965C6">
        <w:rPr>
          <w:rFonts w:ascii="Times New Roman" w:hAnsi="Times New Roman" w:cs="Times New Roman"/>
          <w:sz w:val="28"/>
          <w:szCs w:val="28"/>
        </w:rPr>
        <w:t xml:space="preserve">Методичні рекомендації призначені для використання керівними кадрами наукових закладів з метою допомоги у створення сприятливих організаційних і психологічних умов, матеріальних та моральних стимулів до підвищення ефективності творчої діяльності наукового персоналу.  Результатом їх застосування може бути прийняття управлінських рішень з побудови організаційної структури, нормативно-правового та фінансового забезпечення процесу створення у наукових закладах психологічного клімату, адміністративних та міжособистісних відносин, які сприятимуть підвищенню рівня винахідницької, раціоналізаторської та авторської роботи. </w:t>
      </w:r>
    </w:p>
    <w:p w:rsidR="00BA2240" w:rsidRPr="003965C6" w:rsidRDefault="00BA2240" w:rsidP="00BA2240"/>
    <w:p w:rsidR="00BA2240" w:rsidRPr="003965C6" w:rsidRDefault="00BA2240" w:rsidP="00BA2240"/>
    <w:p w:rsidR="002C58E4" w:rsidRPr="003965C6" w:rsidRDefault="002C58E4" w:rsidP="00BA2240">
      <w:pPr>
        <w:widowControl/>
        <w:jc w:val="both"/>
        <w:rPr>
          <w:rFonts w:ascii="Times New Roman" w:hAnsi="Times New Roman" w:cs="Times New Roman"/>
          <w:b/>
          <w:bCs/>
          <w:noProof/>
          <w:sz w:val="28"/>
          <w:szCs w:val="28"/>
        </w:rPr>
      </w:pPr>
    </w:p>
    <w:p w:rsidR="00BC1047" w:rsidRPr="003965C6" w:rsidRDefault="009C1644" w:rsidP="00BC1047">
      <w:pPr>
        <w:jc w:val="right"/>
        <w:rPr>
          <w:rFonts w:ascii="Times New Roman" w:hAnsi="Times New Roman" w:cs="Times New Roman"/>
          <w:color w:val="auto"/>
          <w:sz w:val="28"/>
          <w:szCs w:val="28"/>
        </w:rPr>
      </w:pPr>
      <w:r w:rsidRPr="003965C6">
        <w:rPr>
          <w:sz w:val="32"/>
          <w:szCs w:val="32"/>
        </w:rPr>
        <w:t>©</w:t>
      </w:r>
      <w:r w:rsidR="004452B6" w:rsidRPr="003965C6">
        <w:rPr>
          <w:sz w:val="32"/>
          <w:szCs w:val="32"/>
        </w:rPr>
        <w:t xml:space="preserve"> </w:t>
      </w:r>
      <w:r w:rsidR="004452B6" w:rsidRPr="003965C6">
        <w:rPr>
          <w:rFonts w:ascii="Times New Roman" w:hAnsi="Times New Roman" w:cs="Times New Roman"/>
          <w:sz w:val="28"/>
          <w:szCs w:val="28"/>
        </w:rPr>
        <w:t>Дмитришин В.С.;</w:t>
      </w:r>
      <w:r w:rsidR="004452B6" w:rsidRPr="003965C6">
        <w:rPr>
          <w:sz w:val="32"/>
          <w:szCs w:val="32"/>
        </w:rPr>
        <w:t xml:space="preserve"> </w:t>
      </w:r>
      <w:r w:rsidR="00BC1047" w:rsidRPr="003965C6">
        <w:rPr>
          <w:rFonts w:ascii="Times New Roman" w:hAnsi="Times New Roman" w:cs="Times New Roman"/>
          <w:sz w:val="28"/>
          <w:szCs w:val="28"/>
        </w:rPr>
        <w:t>ДНУ«</w:t>
      </w:r>
      <w:r w:rsidR="00BC1047" w:rsidRPr="003965C6">
        <w:rPr>
          <w:rFonts w:ascii="Times New Roman" w:hAnsi="Times New Roman" w:cs="Times New Roman"/>
          <w:color w:val="auto"/>
          <w:sz w:val="28"/>
          <w:szCs w:val="28"/>
        </w:rPr>
        <w:t xml:space="preserve">Науково-практичний центр </w:t>
      </w:r>
    </w:p>
    <w:p w:rsidR="00BC1047" w:rsidRPr="003965C6" w:rsidRDefault="004452B6" w:rsidP="004452B6">
      <w:pPr>
        <w:jc w:val="center"/>
        <w:rPr>
          <w:rFonts w:ascii="Times New Roman" w:hAnsi="Times New Roman" w:cs="Times New Roman"/>
          <w:color w:val="auto"/>
          <w:sz w:val="28"/>
          <w:szCs w:val="28"/>
        </w:rPr>
      </w:pPr>
      <w:r w:rsidRPr="003965C6">
        <w:rPr>
          <w:rFonts w:ascii="Times New Roman" w:hAnsi="Times New Roman" w:cs="Times New Roman"/>
          <w:color w:val="auto"/>
          <w:sz w:val="28"/>
          <w:szCs w:val="28"/>
        </w:rPr>
        <w:t xml:space="preserve">                          </w:t>
      </w:r>
      <w:r w:rsidR="00BA2240" w:rsidRPr="003965C6">
        <w:rPr>
          <w:rFonts w:ascii="Times New Roman" w:hAnsi="Times New Roman" w:cs="Times New Roman"/>
          <w:color w:val="auto"/>
          <w:sz w:val="28"/>
          <w:szCs w:val="28"/>
        </w:rPr>
        <w:t xml:space="preserve">   </w:t>
      </w:r>
      <w:r w:rsidRPr="003965C6">
        <w:rPr>
          <w:rFonts w:ascii="Times New Roman" w:hAnsi="Times New Roman" w:cs="Times New Roman"/>
          <w:color w:val="auto"/>
          <w:sz w:val="28"/>
          <w:szCs w:val="28"/>
        </w:rPr>
        <w:t xml:space="preserve"> </w:t>
      </w:r>
      <w:r w:rsidR="00BC1047" w:rsidRPr="003965C6">
        <w:rPr>
          <w:rFonts w:ascii="Times New Roman" w:hAnsi="Times New Roman" w:cs="Times New Roman"/>
          <w:color w:val="auto"/>
          <w:sz w:val="28"/>
          <w:szCs w:val="28"/>
        </w:rPr>
        <w:t>профілактичної та клінічної медицини» ДУС</w:t>
      </w:r>
    </w:p>
    <w:p w:rsidR="002C58E4" w:rsidRPr="003965C6" w:rsidRDefault="006602F5" w:rsidP="006254A5">
      <w:pPr>
        <w:widowControl/>
        <w:jc w:val="center"/>
        <w:rPr>
          <w:rFonts w:ascii="Times New Roman" w:hAnsi="Times New Roman" w:cs="Times New Roman"/>
          <w:b/>
          <w:sz w:val="28"/>
          <w:szCs w:val="28"/>
        </w:rPr>
      </w:pPr>
      <w:r w:rsidRPr="003965C6">
        <w:rPr>
          <w:rFonts w:ascii="Times New Roman" w:hAnsi="Times New Roman" w:cs="Times New Roman"/>
          <w:b/>
          <w:bCs/>
          <w:noProof/>
          <w:sz w:val="32"/>
          <w:szCs w:val="32"/>
        </w:rPr>
        <w:br w:type="page"/>
      </w:r>
      <w:r w:rsidR="002C58E4" w:rsidRPr="003965C6">
        <w:rPr>
          <w:rFonts w:ascii="Times New Roman" w:hAnsi="Times New Roman" w:cs="Times New Roman"/>
          <w:b/>
          <w:bCs/>
          <w:noProof/>
          <w:sz w:val="32"/>
          <w:szCs w:val="32"/>
        </w:rPr>
        <w:lastRenderedPageBreak/>
        <w:t>ЗМІСТ</w:t>
      </w:r>
    </w:p>
    <w:p w:rsidR="005A0C0F" w:rsidRPr="003965C6" w:rsidRDefault="005A0C0F" w:rsidP="006254A5">
      <w:pPr>
        <w:pStyle w:val="a5"/>
        <w:spacing w:before="0"/>
        <w:rPr>
          <w:rFonts w:ascii="Times New Roman" w:hAnsi="Times New Roman"/>
          <w:lang w:val="uk-UA"/>
        </w:rPr>
      </w:pPr>
    </w:p>
    <w:p w:rsidR="005A0C0F" w:rsidRPr="003965C6" w:rsidRDefault="00021A90" w:rsidP="006254A5">
      <w:pPr>
        <w:pStyle w:val="11"/>
        <w:tabs>
          <w:tab w:val="right" w:leader="dot" w:pos="9345"/>
        </w:tabs>
        <w:rPr>
          <w:rFonts w:ascii="Times New Roman" w:eastAsia="Times New Roman" w:hAnsi="Times New Roman" w:cs="Times New Roman"/>
          <w:noProof/>
          <w:color w:val="auto"/>
          <w:sz w:val="28"/>
          <w:szCs w:val="28"/>
          <w:lang w:eastAsia="ru-RU"/>
        </w:rPr>
      </w:pPr>
      <w:r w:rsidRPr="003965C6">
        <w:rPr>
          <w:rFonts w:ascii="Times New Roman" w:hAnsi="Times New Roman" w:cs="Times New Roman"/>
          <w:sz w:val="28"/>
          <w:szCs w:val="28"/>
        </w:rPr>
        <w:fldChar w:fldCharType="begin"/>
      </w:r>
      <w:r w:rsidR="005A0C0F" w:rsidRPr="003965C6">
        <w:rPr>
          <w:rFonts w:ascii="Times New Roman" w:hAnsi="Times New Roman" w:cs="Times New Roman"/>
          <w:sz w:val="28"/>
          <w:szCs w:val="28"/>
        </w:rPr>
        <w:instrText xml:space="preserve"> TOC \o "1-3" \h \z \u </w:instrText>
      </w:r>
      <w:r w:rsidRPr="003965C6">
        <w:rPr>
          <w:rFonts w:ascii="Times New Roman" w:hAnsi="Times New Roman" w:cs="Times New Roman"/>
          <w:sz w:val="28"/>
          <w:szCs w:val="28"/>
        </w:rPr>
        <w:fldChar w:fldCharType="separate"/>
      </w:r>
      <w:hyperlink w:anchor="_Toc43989261" w:history="1">
        <w:r w:rsidR="005A0C0F" w:rsidRPr="003965C6">
          <w:rPr>
            <w:rStyle w:val="a3"/>
            <w:rFonts w:ascii="Times New Roman" w:hAnsi="Times New Roman" w:cs="Times New Roman"/>
            <w:noProof/>
            <w:sz w:val="28"/>
            <w:szCs w:val="28"/>
          </w:rPr>
          <w:t>1. ЗАГАЛЬНІ ПОЛОЖЕННЯ</w:t>
        </w:r>
        <w:r w:rsidR="005A0C0F" w:rsidRPr="003965C6">
          <w:rPr>
            <w:rFonts w:ascii="Times New Roman" w:hAnsi="Times New Roman" w:cs="Times New Roman"/>
            <w:noProof/>
            <w:webHidden/>
            <w:sz w:val="28"/>
            <w:szCs w:val="28"/>
          </w:rPr>
          <w:tab/>
        </w:r>
        <w:r w:rsidRPr="003965C6">
          <w:rPr>
            <w:rFonts w:ascii="Times New Roman" w:hAnsi="Times New Roman" w:cs="Times New Roman"/>
            <w:noProof/>
            <w:webHidden/>
            <w:sz w:val="28"/>
            <w:szCs w:val="28"/>
          </w:rPr>
          <w:fldChar w:fldCharType="begin"/>
        </w:r>
        <w:r w:rsidR="005A0C0F" w:rsidRPr="003965C6">
          <w:rPr>
            <w:rFonts w:ascii="Times New Roman" w:hAnsi="Times New Roman" w:cs="Times New Roman"/>
            <w:noProof/>
            <w:webHidden/>
            <w:sz w:val="28"/>
            <w:szCs w:val="28"/>
          </w:rPr>
          <w:instrText xml:space="preserve"> PAGEREF _Toc43989261 \h </w:instrText>
        </w:r>
        <w:r w:rsidRPr="003965C6">
          <w:rPr>
            <w:rFonts w:ascii="Times New Roman" w:hAnsi="Times New Roman" w:cs="Times New Roman"/>
            <w:noProof/>
            <w:webHidden/>
            <w:sz w:val="28"/>
            <w:szCs w:val="28"/>
          </w:rPr>
        </w:r>
        <w:r w:rsidRPr="003965C6">
          <w:rPr>
            <w:rFonts w:ascii="Times New Roman" w:hAnsi="Times New Roman" w:cs="Times New Roman"/>
            <w:noProof/>
            <w:webHidden/>
            <w:sz w:val="28"/>
            <w:szCs w:val="28"/>
          </w:rPr>
          <w:fldChar w:fldCharType="separate"/>
        </w:r>
        <w:r w:rsidR="00562BED" w:rsidRPr="003965C6">
          <w:rPr>
            <w:rFonts w:ascii="Times New Roman" w:hAnsi="Times New Roman" w:cs="Times New Roman"/>
            <w:noProof/>
            <w:webHidden/>
            <w:sz w:val="28"/>
            <w:szCs w:val="28"/>
          </w:rPr>
          <w:t>4</w:t>
        </w:r>
        <w:r w:rsidRPr="003965C6">
          <w:rPr>
            <w:rFonts w:ascii="Times New Roman" w:hAnsi="Times New Roman" w:cs="Times New Roman"/>
            <w:noProof/>
            <w:webHidden/>
            <w:sz w:val="28"/>
            <w:szCs w:val="28"/>
          </w:rPr>
          <w:fldChar w:fldCharType="end"/>
        </w:r>
      </w:hyperlink>
    </w:p>
    <w:p w:rsidR="005A0C0F" w:rsidRPr="003965C6" w:rsidRDefault="005A0C0F" w:rsidP="006254A5">
      <w:pPr>
        <w:pStyle w:val="11"/>
        <w:tabs>
          <w:tab w:val="right" w:leader="dot" w:pos="9345"/>
        </w:tabs>
        <w:rPr>
          <w:rStyle w:val="a3"/>
          <w:rFonts w:ascii="Times New Roman" w:hAnsi="Times New Roman" w:cs="Times New Roman"/>
          <w:noProof/>
          <w:sz w:val="28"/>
          <w:szCs w:val="28"/>
        </w:rPr>
      </w:pPr>
    </w:p>
    <w:p w:rsidR="005A0C0F" w:rsidRPr="003965C6" w:rsidRDefault="00021A90" w:rsidP="006254A5">
      <w:pPr>
        <w:pStyle w:val="11"/>
        <w:tabs>
          <w:tab w:val="right" w:leader="dot" w:pos="9345"/>
        </w:tabs>
        <w:rPr>
          <w:rFonts w:ascii="Times New Roman" w:eastAsia="Times New Roman" w:hAnsi="Times New Roman" w:cs="Times New Roman"/>
          <w:noProof/>
          <w:color w:val="auto"/>
          <w:sz w:val="28"/>
          <w:szCs w:val="28"/>
          <w:lang w:eastAsia="ru-RU"/>
        </w:rPr>
      </w:pPr>
      <w:hyperlink w:anchor="_Toc43989262" w:history="1">
        <w:r w:rsidR="005A0C0F" w:rsidRPr="003965C6">
          <w:rPr>
            <w:rStyle w:val="a3"/>
            <w:rFonts w:ascii="Times New Roman" w:hAnsi="Times New Roman" w:cs="Times New Roman"/>
            <w:noProof/>
            <w:sz w:val="28"/>
            <w:szCs w:val="28"/>
          </w:rPr>
          <w:t>2. МОТИВАЦІЯ В НАУКОВІЙ ДІЯЛЬНОСТІ</w:t>
        </w:r>
        <w:r w:rsidR="005A0C0F" w:rsidRPr="003965C6">
          <w:rPr>
            <w:rFonts w:ascii="Times New Roman" w:hAnsi="Times New Roman" w:cs="Times New Roman"/>
            <w:noProof/>
            <w:webHidden/>
            <w:sz w:val="28"/>
            <w:szCs w:val="28"/>
          </w:rPr>
          <w:tab/>
        </w:r>
        <w:r w:rsidRPr="003965C6">
          <w:rPr>
            <w:rFonts w:ascii="Times New Roman" w:hAnsi="Times New Roman" w:cs="Times New Roman"/>
            <w:noProof/>
            <w:webHidden/>
            <w:sz w:val="28"/>
            <w:szCs w:val="28"/>
          </w:rPr>
          <w:fldChar w:fldCharType="begin"/>
        </w:r>
        <w:r w:rsidR="005A0C0F" w:rsidRPr="003965C6">
          <w:rPr>
            <w:rFonts w:ascii="Times New Roman" w:hAnsi="Times New Roman" w:cs="Times New Roman"/>
            <w:noProof/>
            <w:webHidden/>
            <w:sz w:val="28"/>
            <w:szCs w:val="28"/>
          </w:rPr>
          <w:instrText xml:space="preserve"> PAGEREF _Toc43989262 \h </w:instrText>
        </w:r>
        <w:r w:rsidRPr="003965C6">
          <w:rPr>
            <w:rFonts w:ascii="Times New Roman" w:hAnsi="Times New Roman" w:cs="Times New Roman"/>
            <w:noProof/>
            <w:webHidden/>
            <w:sz w:val="28"/>
            <w:szCs w:val="28"/>
          </w:rPr>
        </w:r>
        <w:r w:rsidRPr="003965C6">
          <w:rPr>
            <w:rFonts w:ascii="Times New Roman" w:hAnsi="Times New Roman" w:cs="Times New Roman"/>
            <w:noProof/>
            <w:webHidden/>
            <w:sz w:val="28"/>
            <w:szCs w:val="28"/>
          </w:rPr>
          <w:fldChar w:fldCharType="separate"/>
        </w:r>
        <w:r w:rsidR="00562BED" w:rsidRPr="003965C6">
          <w:rPr>
            <w:rFonts w:ascii="Times New Roman" w:hAnsi="Times New Roman" w:cs="Times New Roman"/>
            <w:noProof/>
            <w:webHidden/>
            <w:sz w:val="28"/>
            <w:szCs w:val="28"/>
          </w:rPr>
          <w:t>8</w:t>
        </w:r>
        <w:r w:rsidRPr="003965C6">
          <w:rPr>
            <w:rFonts w:ascii="Times New Roman" w:hAnsi="Times New Roman" w:cs="Times New Roman"/>
            <w:noProof/>
            <w:webHidden/>
            <w:sz w:val="28"/>
            <w:szCs w:val="28"/>
          </w:rPr>
          <w:fldChar w:fldCharType="end"/>
        </w:r>
      </w:hyperlink>
    </w:p>
    <w:p w:rsidR="005A0C0F" w:rsidRPr="003965C6" w:rsidRDefault="005A0C0F" w:rsidP="006254A5">
      <w:pPr>
        <w:pStyle w:val="11"/>
        <w:tabs>
          <w:tab w:val="right" w:leader="dot" w:pos="9345"/>
        </w:tabs>
        <w:rPr>
          <w:rStyle w:val="a3"/>
          <w:rFonts w:ascii="Times New Roman" w:hAnsi="Times New Roman" w:cs="Times New Roman"/>
          <w:noProof/>
          <w:sz w:val="28"/>
          <w:szCs w:val="28"/>
        </w:rPr>
      </w:pPr>
    </w:p>
    <w:p w:rsidR="005A0C0F" w:rsidRPr="003965C6" w:rsidRDefault="00021A90" w:rsidP="006254A5">
      <w:pPr>
        <w:pStyle w:val="11"/>
        <w:tabs>
          <w:tab w:val="right" w:leader="dot" w:pos="9345"/>
        </w:tabs>
        <w:rPr>
          <w:rFonts w:ascii="Times New Roman" w:eastAsia="Times New Roman" w:hAnsi="Times New Roman" w:cs="Times New Roman"/>
          <w:noProof/>
          <w:color w:val="auto"/>
          <w:sz w:val="28"/>
          <w:szCs w:val="28"/>
          <w:lang w:eastAsia="ru-RU"/>
        </w:rPr>
      </w:pPr>
      <w:hyperlink w:anchor="_Toc43989263" w:history="1">
        <w:r w:rsidR="005A0C0F" w:rsidRPr="003965C6">
          <w:rPr>
            <w:rStyle w:val="a3"/>
            <w:rFonts w:ascii="Times New Roman" w:hAnsi="Times New Roman" w:cs="Times New Roman"/>
            <w:noProof/>
            <w:sz w:val="28"/>
            <w:szCs w:val="28"/>
          </w:rPr>
          <w:t>3. ЗАСОБИ З ПОКРАЩЕННЯ МОТИВАЦІЇ</w:t>
        </w:r>
        <w:r w:rsidR="005A0C0F" w:rsidRPr="003965C6">
          <w:rPr>
            <w:rFonts w:ascii="Times New Roman" w:hAnsi="Times New Roman" w:cs="Times New Roman"/>
            <w:noProof/>
            <w:webHidden/>
            <w:sz w:val="28"/>
            <w:szCs w:val="28"/>
          </w:rPr>
          <w:tab/>
        </w:r>
        <w:r w:rsidRPr="003965C6">
          <w:rPr>
            <w:rFonts w:ascii="Times New Roman" w:hAnsi="Times New Roman" w:cs="Times New Roman"/>
            <w:noProof/>
            <w:webHidden/>
            <w:sz w:val="28"/>
            <w:szCs w:val="28"/>
          </w:rPr>
          <w:fldChar w:fldCharType="begin"/>
        </w:r>
        <w:r w:rsidR="005A0C0F" w:rsidRPr="003965C6">
          <w:rPr>
            <w:rFonts w:ascii="Times New Roman" w:hAnsi="Times New Roman" w:cs="Times New Roman"/>
            <w:noProof/>
            <w:webHidden/>
            <w:sz w:val="28"/>
            <w:szCs w:val="28"/>
          </w:rPr>
          <w:instrText xml:space="preserve"> PAGEREF _Toc43989263 \h </w:instrText>
        </w:r>
        <w:r w:rsidRPr="003965C6">
          <w:rPr>
            <w:rFonts w:ascii="Times New Roman" w:hAnsi="Times New Roman" w:cs="Times New Roman"/>
            <w:noProof/>
            <w:webHidden/>
            <w:sz w:val="28"/>
            <w:szCs w:val="28"/>
          </w:rPr>
        </w:r>
        <w:r w:rsidRPr="003965C6">
          <w:rPr>
            <w:rFonts w:ascii="Times New Roman" w:hAnsi="Times New Roman" w:cs="Times New Roman"/>
            <w:noProof/>
            <w:webHidden/>
            <w:sz w:val="28"/>
            <w:szCs w:val="28"/>
          </w:rPr>
          <w:fldChar w:fldCharType="separate"/>
        </w:r>
        <w:r w:rsidR="00562BED" w:rsidRPr="003965C6">
          <w:rPr>
            <w:rFonts w:ascii="Times New Roman" w:hAnsi="Times New Roman" w:cs="Times New Roman"/>
            <w:noProof/>
            <w:webHidden/>
            <w:sz w:val="28"/>
            <w:szCs w:val="28"/>
          </w:rPr>
          <w:t>11</w:t>
        </w:r>
        <w:r w:rsidRPr="003965C6">
          <w:rPr>
            <w:rFonts w:ascii="Times New Roman" w:hAnsi="Times New Roman" w:cs="Times New Roman"/>
            <w:noProof/>
            <w:webHidden/>
            <w:sz w:val="28"/>
            <w:szCs w:val="28"/>
          </w:rPr>
          <w:fldChar w:fldCharType="end"/>
        </w:r>
      </w:hyperlink>
    </w:p>
    <w:p w:rsidR="005A0C0F" w:rsidRPr="003965C6" w:rsidRDefault="005A0C0F" w:rsidP="006254A5">
      <w:pPr>
        <w:pStyle w:val="11"/>
        <w:tabs>
          <w:tab w:val="right" w:leader="dot" w:pos="9345"/>
        </w:tabs>
        <w:rPr>
          <w:rStyle w:val="a3"/>
          <w:rFonts w:ascii="Times New Roman" w:hAnsi="Times New Roman" w:cs="Times New Roman"/>
          <w:noProof/>
          <w:sz w:val="28"/>
          <w:szCs w:val="28"/>
        </w:rPr>
      </w:pPr>
    </w:p>
    <w:p w:rsidR="005A0C0F" w:rsidRPr="003965C6" w:rsidRDefault="00021A90" w:rsidP="006254A5">
      <w:pPr>
        <w:pStyle w:val="11"/>
        <w:tabs>
          <w:tab w:val="right" w:leader="dot" w:pos="9345"/>
        </w:tabs>
        <w:rPr>
          <w:rFonts w:ascii="Times New Roman" w:eastAsia="Times New Roman" w:hAnsi="Times New Roman" w:cs="Times New Roman"/>
          <w:noProof/>
          <w:color w:val="auto"/>
          <w:sz w:val="28"/>
          <w:szCs w:val="28"/>
          <w:lang w:eastAsia="ru-RU"/>
        </w:rPr>
      </w:pPr>
      <w:hyperlink w:anchor="_Toc43989264" w:history="1">
        <w:r w:rsidR="005A0C0F" w:rsidRPr="003965C6">
          <w:rPr>
            <w:rStyle w:val="a3"/>
            <w:rFonts w:ascii="Times New Roman" w:hAnsi="Times New Roman" w:cs="Times New Roman"/>
            <w:noProof/>
            <w:sz w:val="28"/>
            <w:szCs w:val="28"/>
          </w:rPr>
          <w:t>4. СОЦІАЛЬНО-ПСИХОЛОГІЧНІ АСПЕКТИ</w:t>
        </w:r>
        <w:r w:rsidR="005A0C0F" w:rsidRPr="003965C6">
          <w:rPr>
            <w:rFonts w:ascii="Times New Roman" w:hAnsi="Times New Roman" w:cs="Times New Roman"/>
            <w:noProof/>
            <w:webHidden/>
            <w:sz w:val="28"/>
            <w:szCs w:val="28"/>
          </w:rPr>
          <w:tab/>
        </w:r>
        <w:r w:rsidRPr="003965C6">
          <w:rPr>
            <w:rFonts w:ascii="Times New Roman" w:hAnsi="Times New Roman" w:cs="Times New Roman"/>
            <w:noProof/>
            <w:webHidden/>
            <w:sz w:val="28"/>
            <w:szCs w:val="28"/>
          </w:rPr>
          <w:fldChar w:fldCharType="begin"/>
        </w:r>
        <w:r w:rsidR="005A0C0F" w:rsidRPr="003965C6">
          <w:rPr>
            <w:rFonts w:ascii="Times New Roman" w:hAnsi="Times New Roman" w:cs="Times New Roman"/>
            <w:noProof/>
            <w:webHidden/>
            <w:sz w:val="28"/>
            <w:szCs w:val="28"/>
          </w:rPr>
          <w:instrText xml:space="preserve"> PAGEREF _Toc43989264 \h </w:instrText>
        </w:r>
        <w:r w:rsidRPr="003965C6">
          <w:rPr>
            <w:rFonts w:ascii="Times New Roman" w:hAnsi="Times New Roman" w:cs="Times New Roman"/>
            <w:noProof/>
            <w:webHidden/>
            <w:sz w:val="28"/>
            <w:szCs w:val="28"/>
          </w:rPr>
        </w:r>
        <w:r w:rsidRPr="003965C6">
          <w:rPr>
            <w:rFonts w:ascii="Times New Roman" w:hAnsi="Times New Roman" w:cs="Times New Roman"/>
            <w:noProof/>
            <w:webHidden/>
            <w:sz w:val="28"/>
            <w:szCs w:val="28"/>
          </w:rPr>
          <w:fldChar w:fldCharType="separate"/>
        </w:r>
        <w:r w:rsidR="00562BED" w:rsidRPr="003965C6">
          <w:rPr>
            <w:rFonts w:ascii="Times New Roman" w:hAnsi="Times New Roman" w:cs="Times New Roman"/>
            <w:noProof/>
            <w:webHidden/>
            <w:sz w:val="28"/>
            <w:szCs w:val="28"/>
          </w:rPr>
          <w:t>14</w:t>
        </w:r>
        <w:r w:rsidRPr="003965C6">
          <w:rPr>
            <w:rFonts w:ascii="Times New Roman" w:hAnsi="Times New Roman" w:cs="Times New Roman"/>
            <w:noProof/>
            <w:webHidden/>
            <w:sz w:val="28"/>
            <w:szCs w:val="28"/>
          </w:rPr>
          <w:fldChar w:fldCharType="end"/>
        </w:r>
      </w:hyperlink>
    </w:p>
    <w:p w:rsidR="005A0C0F" w:rsidRPr="003965C6" w:rsidRDefault="005A0C0F" w:rsidP="006254A5">
      <w:pPr>
        <w:pStyle w:val="11"/>
        <w:tabs>
          <w:tab w:val="right" w:leader="dot" w:pos="9345"/>
        </w:tabs>
        <w:rPr>
          <w:rStyle w:val="a3"/>
          <w:rFonts w:ascii="Times New Roman" w:hAnsi="Times New Roman" w:cs="Times New Roman"/>
          <w:noProof/>
          <w:sz w:val="28"/>
          <w:szCs w:val="28"/>
        </w:rPr>
      </w:pPr>
    </w:p>
    <w:p w:rsidR="005A0C0F" w:rsidRPr="003965C6" w:rsidRDefault="00021A90" w:rsidP="006254A5">
      <w:pPr>
        <w:pStyle w:val="11"/>
        <w:tabs>
          <w:tab w:val="right" w:leader="dot" w:pos="9345"/>
        </w:tabs>
        <w:rPr>
          <w:rFonts w:ascii="Times New Roman" w:eastAsia="Times New Roman" w:hAnsi="Times New Roman" w:cs="Times New Roman"/>
          <w:noProof/>
          <w:color w:val="auto"/>
          <w:sz w:val="28"/>
          <w:szCs w:val="28"/>
          <w:lang w:eastAsia="ru-RU"/>
        </w:rPr>
      </w:pPr>
      <w:hyperlink w:anchor="_Toc43989265" w:history="1">
        <w:r w:rsidR="005A0C0F" w:rsidRPr="003965C6">
          <w:rPr>
            <w:rStyle w:val="a3"/>
            <w:rFonts w:ascii="Times New Roman" w:hAnsi="Times New Roman" w:cs="Times New Roman"/>
            <w:noProof/>
            <w:sz w:val="28"/>
            <w:szCs w:val="28"/>
          </w:rPr>
          <w:t>5. МАТЕРІАЛЬНЕ СТИМУЛЮВАННЯ</w:t>
        </w:r>
        <w:r w:rsidR="005A0C0F" w:rsidRPr="003965C6">
          <w:rPr>
            <w:rFonts w:ascii="Times New Roman" w:hAnsi="Times New Roman" w:cs="Times New Roman"/>
            <w:noProof/>
            <w:webHidden/>
            <w:sz w:val="28"/>
            <w:szCs w:val="28"/>
          </w:rPr>
          <w:tab/>
        </w:r>
        <w:r w:rsidRPr="003965C6">
          <w:rPr>
            <w:rFonts w:ascii="Times New Roman" w:hAnsi="Times New Roman" w:cs="Times New Roman"/>
            <w:noProof/>
            <w:webHidden/>
            <w:sz w:val="28"/>
            <w:szCs w:val="28"/>
          </w:rPr>
          <w:fldChar w:fldCharType="begin"/>
        </w:r>
        <w:r w:rsidR="005A0C0F" w:rsidRPr="003965C6">
          <w:rPr>
            <w:rFonts w:ascii="Times New Roman" w:hAnsi="Times New Roman" w:cs="Times New Roman"/>
            <w:noProof/>
            <w:webHidden/>
            <w:sz w:val="28"/>
            <w:szCs w:val="28"/>
          </w:rPr>
          <w:instrText xml:space="preserve"> PAGEREF _Toc43989265 \h </w:instrText>
        </w:r>
        <w:r w:rsidRPr="003965C6">
          <w:rPr>
            <w:rFonts w:ascii="Times New Roman" w:hAnsi="Times New Roman" w:cs="Times New Roman"/>
            <w:noProof/>
            <w:webHidden/>
            <w:sz w:val="28"/>
            <w:szCs w:val="28"/>
          </w:rPr>
        </w:r>
        <w:r w:rsidRPr="003965C6">
          <w:rPr>
            <w:rFonts w:ascii="Times New Roman" w:hAnsi="Times New Roman" w:cs="Times New Roman"/>
            <w:noProof/>
            <w:webHidden/>
            <w:sz w:val="28"/>
            <w:szCs w:val="28"/>
          </w:rPr>
          <w:fldChar w:fldCharType="separate"/>
        </w:r>
        <w:r w:rsidR="00562BED" w:rsidRPr="003965C6">
          <w:rPr>
            <w:rFonts w:ascii="Times New Roman" w:hAnsi="Times New Roman" w:cs="Times New Roman"/>
            <w:noProof/>
            <w:webHidden/>
            <w:sz w:val="28"/>
            <w:szCs w:val="28"/>
          </w:rPr>
          <w:t>17</w:t>
        </w:r>
        <w:r w:rsidRPr="003965C6">
          <w:rPr>
            <w:rFonts w:ascii="Times New Roman" w:hAnsi="Times New Roman" w:cs="Times New Roman"/>
            <w:noProof/>
            <w:webHidden/>
            <w:sz w:val="28"/>
            <w:szCs w:val="28"/>
          </w:rPr>
          <w:fldChar w:fldCharType="end"/>
        </w:r>
      </w:hyperlink>
    </w:p>
    <w:p w:rsidR="005A0C0F" w:rsidRPr="003965C6" w:rsidRDefault="005A0C0F" w:rsidP="006254A5">
      <w:pPr>
        <w:pStyle w:val="11"/>
        <w:tabs>
          <w:tab w:val="right" w:leader="dot" w:pos="9345"/>
        </w:tabs>
        <w:rPr>
          <w:rStyle w:val="a3"/>
          <w:rFonts w:ascii="Times New Roman" w:hAnsi="Times New Roman" w:cs="Times New Roman"/>
          <w:noProof/>
          <w:sz w:val="28"/>
          <w:szCs w:val="28"/>
        </w:rPr>
      </w:pPr>
    </w:p>
    <w:p w:rsidR="005A0C0F" w:rsidRPr="003965C6" w:rsidRDefault="00021A90" w:rsidP="006254A5">
      <w:pPr>
        <w:pStyle w:val="11"/>
        <w:tabs>
          <w:tab w:val="right" w:leader="dot" w:pos="9345"/>
        </w:tabs>
        <w:rPr>
          <w:rFonts w:ascii="Times New Roman" w:eastAsia="Times New Roman" w:hAnsi="Times New Roman" w:cs="Times New Roman"/>
          <w:noProof/>
          <w:color w:val="auto"/>
          <w:sz w:val="28"/>
          <w:szCs w:val="28"/>
          <w:lang w:eastAsia="ru-RU"/>
        </w:rPr>
      </w:pPr>
      <w:hyperlink w:anchor="_Toc43989266" w:history="1">
        <w:r w:rsidR="005A0C0F" w:rsidRPr="003965C6">
          <w:rPr>
            <w:rStyle w:val="a3"/>
            <w:rFonts w:ascii="Times New Roman" w:hAnsi="Times New Roman" w:cs="Times New Roman"/>
            <w:noProof/>
            <w:sz w:val="28"/>
            <w:szCs w:val="28"/>
          </w:rPr>
          <w:t>6. НЕМАТЕРІАЛЬНЕ ЗАОХОЧЕННЯ</w:t>
        </w:r>
        <w:r w:rsidR="005A0C0F" w:rsidRPr="003965C6">
          <w:rPr>
            <w:rFonts w:ascii="Times New Roman" w:hAnsi="Times New Roman" w:cs="Times New Roman"/>
            <w:noProof/>
            <w:webHidden/>
            <w:sz w:val="28"/>
            <w:szCs w:val="28"/>
          </w:rPr>
          <w:tab/>
        </w:r>
        <w:r w:rsidRPr="003965C6">
          <w:rPr>
            <w:rFonts w:ascii="Times New Roman" w:hAnsi="Times New Roman" w:cs="Times New Roman"/>
            <w:noProof/>
            <w:webHidden/>
            <w:sz w:val="28"/>
            <w:szCs w:val="28"/>
          </w:rPr>
          <w:fldChar w:fldCharType="begin"/>
        </w:r>
        <w:r w:rsidR="005A0C0F" w:rsidRPr="003965C6">
          <w:rPr>
            <w:rFonts w:ascii="Times New Roman" w:hAnsi="Times New Roman" w:cs="Times New Roman"/>
            <w:noProof/>
            <w:webHidden/>
            <w:sz w:val="28"/>
            <w:szCs w:val="28"/>
          </w:rPr>
          <w:instrText xml:space="preserve"> PAGEREF _Toc43989266 \h </w:instrText>
        </w:r>
        <w:r w:rsidRPr="003965C6">
          <w:rPr>
            <w:rFonts w:ascii="Times New Roman" w:hAnsi="Times New Roman" w:cs="Times New Roman"/>
            <w:noProof/>
            <w:webHidden/>
            <w:sz w:val="28"/>
            <w:szCs w:val="28"/>
          </w:rPr>
        </w:r>
        <w:r w:rsidRPr="003965C6">
          <w:rPr>
            <w:rFonts w:ascii="Times New Roman" w:hAnsi="Times New Roman" w:cs="Times New Roman"/>
            <w:noProof/>
            <w:webHidden/>
            <w:sz w:val="28"/>
            <w:szCs w:val="28"/>
          </w:rPr>
          <w:fldChar w:fldCharType="separate"/>
        </w:r>
        <w:r w:rsidR="00562BED" w:rsidRPr="003965C6">
          <w:rPr>
            <w:rFonts w:ascii="Times New Roman" w:hAnsi="Times New Roman" w:cs="Times New Roman"/>
            <w:noProof/>
            <w:webHidden/>
            <w:sz w:val="28"/>
            <w:szCs w:val="28"/>
          </w:rPr>
          <w:t>24</w:t>
        </w:r>
        <w:r w:rsidRPr="003965C6">
          <w:rPr>
            <w:rFonts w:ascii="Times New Roman" w:hAnsi="Times New Roman" w:cs="Times New Roman"/>
            <w:noProof/>
            <w:webHidden/>
            <w:sz w:val="28"/>
            <w:szCs w:val="28"/>
          </w:rPr>
          <w:fldChar w:fldCharType="end"/>
        </w:r>
      </w:hyperlink>
    </w:p>
    <w:p w:rsidR="005A0C0F" w:rsidRPr="003965C6" w:rsidRDefault="005A0C0F" w:rsidP="006254A5">
      <w:pPr>
        <w:pStyle w:val="11"/>
        <w:tabs>
          <w:tab w:val="right" w:leader="dot" w:pos="9345"/>
        </w:tabs>
        <w:rPr>
          <w:rStyle w:val="a3"/>
          <w:rFonts w:ascii="Times New Roman" w:hAnsi="Times New Roman" w:cs="Times New Roman"/>
          <w:noProof/>
          <w:sz w:val="28"/>
          <w:szCs w:val="28"/>
        </w:rPr>
      </w:pPr>
    </w:p>
    <w:p w:rsidR="005A0C0F" w:rsidRPr="003965C6" w:rsidRDefault="00021A90" w:rsidP="006254A5">
      <w:pPr>
        <w:pStyle w:val="11"/>
        <w:tabs>
          <w:tab w:val="right" w:leader="dot" w:pos="9345"/>
        </w:tabs>
        <w:rPr>
          <w:rFonts w:ascii="Times New Roman" w:eastAsia="Times New Roman" w:hAnsi="Times New Roman" w:cs="Times New Roman"/>
          <w:noProof/>
          <w:color w:val="auto"/>
          <w:sz w:val="28"/>
          <w:szCs w:val="28"/>
          <w:lang w:eastAsia="ru-RU"/>
        </w:rPr>
      </w:pPr>
      <w:hyperlink w:anchor="_Toc43989267" w:history="1">
        <w:r w:rsidR="005A0C0F" w:rsidRPr="003965C6">
          <w:rPr>
            <w:rStyle w:val="a3"/>
            <w:rFonts w:ascii="Times New Roman" w:hAnsi="Times New Roman" w:cs="Times New Roman"/>
            <w:noProof/>
            <w:sz w:val="28"/>
            <w:szCs w:val="28"/>
          </w:rPr>
          <w:t>7. ОРГАНІЗАЦІЙНІ ЗАХОДИ</w:t>
        </w:r>
        <w:r w:rsidR="005A0C0F" w:rsidRPr="003965C6">
          <w:rPr>
            <w:rFonts w:ascii="Times New Roman" w:hAnsi="Times New Roman" w:cs="Times New Roman"/>
            <w:noProof/>
            <w:webHidden/>
            <w:sz w:val="28"/>
            <w:szCs w:val="28"/>
          </w:rPr>
          <w:tab/>
        </w:r>
        <w:r w:rsidRPr="003965C6">
          <w:rPr>
            <w:rFonts w:ascii="Times New Roman" w:hAnsi="Times New Roman" w:cs="Times New Roman"/>
            <w:noProof/>
            <w:webHidden/>
            <w:sz w:val="28"/>
            <w:szCs w:val="28"/>
          </w:rPr>
          <w:fldChar w:fldCharType="begin"/>
        </w:r>
        <w:r w:rsidR="005A0C0F" w:rsidRPr="003965C6">
          <w:rPr>
            <w:rFonts w:ascii="Times New Roman" w:hAnsi="Times New Roman" w:cs="Times New Roman"/>
            <w:noProof/>
            <w:webHidden/>
            <w:sz w:val="28"/>
            <w:szCs w:val="28"/>
          </w:rPr>
          <w:instrText xml:space="preserve"> PAGEREF _Toc43989267 \h </w:instrText>
        </w:r>
        <w:r w:rsidRPr="003965C6">
          <w:rPr>
            <w:rFonts w:ascii="Times New Roman" w:hAnsi="Times New Roman" w:cs="Times New Roman"/>
            <w:noProof/>
            <w:webHidden/>
            <w:sz w:val="28"/>
            <w:szCs w:val="28"/>
          </w:rPr>
        </w:r>
        <w:r w:rsidRPr="003965C6">
          <w:rPr>
            <w:rFonts w:ascii="Times New Roman" w:hAnsi="Times New Roman" w:cs="Times New Roman"/>
            <w:noProof/>
            <w:webHidden/>
            <w:sz w:val="28"/>
            <w:szCs w:val="28"/>
          </w:rPr>
          <w:fldChar w:fldCharType="separate"/>
        </w:r>
        <w:r w:rsidR="00562BED" w:rsidRPr="003965C6">
          <w:rPr>
            <w:rFonts w:ascii="Times New Roman" w:hAnsi="Times New Roman" w:cs="Times New Roman"/>
            <w:noProof/>
            <w:webHidden/>
            <w:sz w:val="28"/>
            <w:szCs w:val="28"/>
          </w:rPr>
          <w:t>27</w:t>
        </w:r>
        <w:r w:rsidRPr="003965C6">
          <w:rPr>
            <w:rFonts w:ascii="Times New Roman" w:hAnsi="Times New Roman" w:cs="Times New Roman"/>
            <w:noProof/>
            <w:webHidden/>
            <w:sz w:val="28"/>
            <w:szCs w:val="28"/>
          </w:rPr>
          <w:fldChar w:fldCharType="end"/>
        </w:r>
      </w:hyperlink>
    </w:p>
    <w:p w:rsidR="005A0C0F" w:rsidRPr="003965C6" w:rsidRDefault="005A0C0F" w:rsidP="006254A5">
      <w:pPr>
        <w:pStyle w:val="11"/>
        <w:tabs>
          <w:tab w:val="right" w:leader="dot" w:pos="9345"/>
        </w:tabs>
        <w:rPr>
          <w:rStyle w:val="a3"/>
          <w:rFonts w:ascii="Times New Roman" w:hAnsi="Times New Roman" w:cs="Times New Roman"/>
          <w:noProof/>
          <w:sz w:val="28"/>
          <w:szCs w:val="28"/>
        </w:rPr>
      </w:pPr>
    </w:p>
    <w:p w:rsidR="005A0C0F" w:rsidRPr="003965C6" w:rsidRDefault="00021A90" w:rsidP="006254A5">
      <w:pPr>
        <w:pStyle w:val="11"/>
        <w:tabs>
          <w:tab w:val="right" w:leader="dot" w:pos="9345"/>
        </w:tabs>
        <w:rPr>
          <w:rFonts w:ascii="Times New Roman" w:eastAsia="Times New Roman" w:hAnsi="Times New Roman" w:cs="Times New Roman"/>
          <w:noProof/>
          <w:color w:val="auto"/>
          <w:sz w:val="28"/>
          <w:szCs w:val="28"/>
          <w:lang w:eastAsia="ru-RU"/>
        </w:rPr>
      </w:pPr>
      <w:hyperlink w:anchor="_Toc43989268" w:history="1">
        <w:r w:rsidR="005A0C0F" w:rsidRPr="003965C6">
          <w:rPr>
            <w:rStyle w:val="a3"/>
            <w:rFonts w:ascii="Times New Roman" w:hAnsi="Times New Roman" w:cs="Times New Roman"/>
            <w:noProof/>
            <w:sz w:val="28"/>
            <w:szCs w:val="28"/>
          </w:rPr>
          <w:t>ЛІТЕРАТУРА</w:t>
        </w:r>
        <w:r w:rsidR="005A0C0F" w:rsidRPr="003965C6">
          <w:rPr>
            <w:rFonts w:ascii="Times New Roman" w:hAnsi="Times New Roman" w:cs="Times New Roman"/>
            <w:noProof/>
            <w:webHidden/>
            <w:sz w:val="28"/>
            <w:szCs w:val="28"/>
          </w:rPr>
          <w:tab/>
        </w:r>
        <w:r w:rsidRPr="003965C6">
          <w:rPr>
            <w:rFonts w:ascii="Times New Roman" w:hAnsi="Times New Roman" w:cs="Times New Roman"/>
            <w:noProof/>
            <w:webHidden/>
            <w:sz w:val="28"/>
            <w:szCs w:val="28"/>
          </w:rPr>
          <w:fldChar w:fldCharType="begin"/>
        </w:r>
        <w:r w:rsidR="005A0C0F" w:rsidRPr="003965C6">
          <w:rPr>
            <w:rFonts w:ascii="Times New Roman" w:hAnsi="Times New Roman" w:cs="Times New Roman"/>
            <w:noProof/>
            <w:webHidden/>
            <w:sz w:val="28"/>
            <w:szCs w:val="28"/>
          </w:rPr>
          <w:instrText xml:space="preserve"> PAGEREF _Toc43989268 \h </w:instrText>
        </w:r>
        <w:r w:rsidRPr="003965C6">
          <w:rPr>
            <w:rFonts w:ascii="Times New Roman" w:hAnsi="Times New Roman" w:cs="Times New Roman"/>
            <w:noProof/>
            <w:webHidden/>
            <w:sz w:val="28"/>
            <w:szCs w:val="28"/>
          </w:rPr>
        </w:r>
        <w:r w:rsidRPr="003965C6">
          <w:rPr>
            <w:rFonts w:ascii="Times New Roman" w:hAnsi="Times New Roman" w:cs="Times New Roman"/>
            <w:noProof/>
            <w:webHidden/>
            <w:sz w:val="28"/>
            <w:szCs w:val="28"/>
          </w:rPr>
          <w:fldChar w:fldCharType="separate"/>
        </w:r>
        <w:r w:rsidR="00562BED" w:rsidRPr="003965C6">
          <w:rPr>
            <w:rFonts w:ascii="Times New Roman" w:hAnsi="Times New Roman" w:cs="Times New Roman"/>
            <w:noProof/>
            <w:webHidden/>
            <w:sz w:val="28"/>
            <w:szCs w:val="28"/>
          </w:rPr>
          <w:t>36</w:t>
        </w:r>
        <w:r w:rsidRPr="003965C6">
          <w:rPr>
            <w:rFonts w:ascii="Times New Roman" w:hAnsi="Times New Roman" w:cs="Times New Roman"/>
            <w:noProof/>
            <w:webHidden/>
            <w:sz w:val="28"/>
            <w:szCs w:val="28"/>
          </w:rPr>
          <w:fldChar w:fldCharType="end"/>
        </w:r>
      </w:hyperlink>
    </w:p>
    <w:p w:rsidR="00070CDE" w:rsidRPr="003965C6" w:rsidRDefault="00021A90" w:rsidP="006254A5">
      <w:pPr>
        <w:rPr>
          <w:rFonts w:ascii="Times New Roman" w:hAnsi="Times New Roman" w:cs="Times New Roman"/>
          <w:sz w:val="28"/>
          <w:szCs w:val="28"/>
        </w:rPr>
      </w:pPr>
      <w:r w:rsidRPr="003965C6">
        <w:rPr>
          <w:rFonts w:ascii="Times New Roman" w:hAnsi="Times New Roman" w:cs="Times New Roman"/>
          <w:sz w:val="28"/>
          <w:szCs w:val="28"/>
        </w:rPr>
        <w:fldChar w:fldCharType="end"/>
      </w:r>
    </w:p>
    <w:p w:rsidR="00070CDE" w:rsidRPr="003965C6" w:rsidRDefault="00070CDE">
      <w:pPr>
        <w:widowControl/>
        <w:rPr>
          <w:rFonts w:ascii="Times New Roman" w:hAnsi="Times New Roman" w:cs="Times New Roman"/>
          <w:sz w:val="28"/>
          <w:szCs w:val="28"/>
        </w:rPr>
      </w:pPr>
      <w:r w:rsidRPr="003965C6">
        <w:rPr>
          <w:rFonts w:ascii="Times New Roman" w:hAnsi="Times New Roman" w:cs="Times New Roman"/>
          <w:sz w:val="28"/>
          <w:szCs w:val="28"/>
        </w:rPr>
        <w:br w:type="page"/>
      </w:r>
    </w:p>
    <w:p w:rsidR="002C58E4" w:rsidRPr="003965C6" w:rsidRDefault="002C58E4" w:rsidP="006254A5">
      <w:pPr>
        <w:pStyle w:val="1"/>
        <w:spacing w:before="0" w:after="0" w:line="360" w:lineRule="auto"/>
        <w:ind w:firstLine="709"/>
        <w:jc w:val="center"/>
        <w:rPr>
          <w:rFonts w:ascii="Times New Roman" w:hAnsi="Times New Roman" w:cs="Times New Roman"/>
          <w:sz w:val="28"/>
          <w:szCs w:val="28"/>
        </w:rPr>
      </w:pPr>
      <w:bookmarkStart w:id="0" w:name="_Toc43989151"/>
      <w:bookmarkStart w:id="1" w:name="_Toc43989261"/>
      <w:r w:rsidRPr="003965C6">
        <w:rPr>
          <w:rFonts w:ascii="Times New Roman" w:hAnsi="Times New Roman" w:cs="Times New Roman"/>
          <w:sz w:val="28"/>
          <w:szCs w:val="28"/>
        </w:rPr>
        <w:lastRenderedPageBreak/>
        <w:t>1. ЗАГАЛЬНІ ПОЛОЖЕННЯ</w:t>
      </w:r>
      <w:bookmarkEnd w:id="0"/>
      <w:bookmarkEnd w:id="1"/>
    </w:p>
    <w:p w:rsidR="005A0C0F" w:rsidRPr="003965C6" w:rsidRDefault="005A0C0F" w:rsidP="005A0C0F">
      <w:pPr>
        <w:widowControl/>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1. Методичні рекомендації щодо</w:t>
      </w:r>
      <w:r w:rsidR="00BA2240" w:rsidRPr="003965C6">
        <w:rPr>
          <w:rFonts w:ascii="Times New Roman" w:hAnsi="Times New Roman" w:cs="Times New Roman"/>
          <w:sz w:val="28"/>
          <w:szCs w:val="28"/>
        </w:rPr>
        <w:t xml:space="preserve"> </w:t>
      </w:r>
      <w:r w:rsidRPr="003965C6">
        <w:rPr>
          <w:rFonts w:ascii="Times New Roman" w:hAnsi="Times New Roman" w:cs="Times New Roman"/>
          <w:sz w:val="28"/>
          <w:szCs w:val="28"/>
        </w:rPr>
        <w:t xml:space="preserve">запровадження заходів з покращення мотивації співробітників наукових закладів охорони здоров’я до створення та впровадження об’єктів інтелектуальної власності (далі - Методичні рекомендації) призначені для використання керівниками наукових і практичних підрозділів наукових закладів охорони здоров’я, з метою допомоги у створення сприятливих організаційних та психологічних умов, матеріальних та моральних стимулів до підвищення ефективності творчої діяльності персоналу. </w:t>
      </w:r>
    </w:p>
    <w:p w:rsidR="005A0C0F" w:rsidRPr="003965C6" w:rsidRDefault="005A0C0F" w:rsidP="005A0C0F">
      <w:pPr>
        <w:widowControl/>
        <w:spacing w:line="360" w:lineRule="auto"/>
        <w:ind w:firstLine="709"/>
        <w:jc w:val="both"/>
        <w:rPr>
          <w:rFonts w:ascii="Times New Roman" w:eastAsia="Calibri" w:hAnsi="Times New Roman" w:cs="Times New Roman"/>
          <w:sz w:val="28"/>
          <w:szCs w:val="28"/>
          <w:lang w:eastAsia="en-US"/>
        </w:rPr>
      </w:pPr>
      <w:r w:rsidRPr="003965C6">
        <w:rPr>
          <w:rFonts w:ascii="Times New Roman" w:hAnsi="Times New Roman" w:cs="Times New Roman"/>
          <w:sz w:val="28"/>
          <w:szCs w:val="28"/>
        </w:rPr>
        <w:t>Результатом застосування методичних рекомендацій може бути прийняття управлінських рішень з побудови організаційної структури, нормативно-правового та фінансового</w:t>
      </w:r>
      <w:r w:rsidR="00BA2240" w:rsidRPr="003965C6">
        <w:rPr>
          <w:rFonts w:ascii="Times New Roman" w:hAnsi="Times New Roman" w:cs="Times New Roman"/>
          <w:sz w:val="28"/>
          <w:szCs w:val="28"/>
        </w:rPr>
        <w:t xml:space="preserve"> </w:t>
      </w:r>
      <w:r w:rsidRPr="003965C6">
        <w:rPr>
          <w:rFonts w:ascii="Times New Roman" w:hAnsi="Times New Roman" w:cs="Times New Roman"/>
          <w:sz w:val="28"/>
          <w:szCs w:val="28"/>
        </w:rPr>
        <w:t>забезпечення процесу створення у наукових закладах охорони здоров’я психологічного клімату, адміністративних та міжособистісних відносин, які сприятимуть підвищенню рівня винахідницької, раціоналізаторської та авторської роботи в</w:t>
      </w:r>
      <w:r w:rsidR="00BA2240" w:rsidRPr="003965C6">
        <w:rPr>
          <w:rFonts w:ascii="Times New Roman" w:hAnsi="Times New Roman" w:cs="Times New Roman"/>
          <w:sz w:val="28"/>
          <w:szCs w:val="28"/>
        </w:rPr>
        <w:t xml:space="preserve"> </w:t>
      </w:r>
      <w:r w:rsidRPr="003965C6">
        <w:rPr>
          <w:rFonts w:ascii="Times New Roman" w:hAnsi="Times New Roman" w:cs="Times New Roman"/>
          <w:sz w:val="28"/>
          <w:szCs w:val="28"/>
        </w:rPr>
        <w:t xml:space="preserve">зазначених закладах, </w:t>
      </w:r>
      <w:r w:rsidRPr="003965C6">
        <w:rPr>
          <w:rFonts w:ascii="Times New Roman" w:eastAsia="Calibri" w:hAnsi="Times New Roman" w:cs="Times New Roman"/>
          <w:sz w:val="28"/>
          <w:szCs w:val="28"/>
          <w:lang w:eastAsia="en-US"/>
        </w:rPr>
        <w:t>виявлення істинної</w:t>
      </w:r>
      <w:r w:rsidR="00BA2240" w:rsidRPr="003965C6">
        <w:rPr>
          <w:rFonts w:ascii="Times New Roman" w:eastAsia="Calibri" w:hAnsi="Times New Roman" w:cs="Times New Roman"/>
          <w:sz w:val="28"/>
          <w:szCs w:val="28"/>
          <w:lang w:eastAsia="en-US"/>
        </w:rPr>
        <w:t xml:space="preserve"> </w:t>
      </w:r>
      <w:r w:rsidRPr="003965C6">
        <w:rPr>
          <w:rFonts w:ascii="Times New Roman" w:eastAsia="Calibri" w:hAnsi="Times New Roman" w:cs="Times New Roman"/>
          <w:sz w:val="28"/>
          <w:szCs w:val="28"/>
          <w:lang w:eastAsia="en-US"/>
        </w:rPr>
        <w:t>трудової мотива</w:t>
      </w:r>
      <w:r w:rsidR="00BA2240" w:rsidRPr="003965C6">
        <w:rPr>
          <w:rFonts w:ascii="Times New Roman" w:eastAsia="Calibri" w:hAnsi="Times New Roman" w:cs="Times New Roman"/>
          <w:sz w:val="28"/>
          <w:szCs w:val="28"/>
          <w:lang w:eastAsia="en-US"/>
        </w:rPr>
        <w:t>ц</w:t>
      </w:r>
      <w:r w:rsidRPr="003965C6">
        <w:rPr>
          <w:rFonts w:ascii="Times New Roman" w:eastAsia="Calibri" w:hAnsi="Times New Roman" w:cs="Times New Roman"/>
          <w:sz w:val="28"/>
          <w:szCs w:val="28"/>
          <w:lang w:eastAsia="en-US"/>
        </w:rPr>
        <w:t>ії науковців та засобів впливу на її покращення, розроблення індивідуальної</w:t>
      </w:r>
      <w:r w:rsidR="00BA2240" w:rsidRPr="003965C6">
        <w:rPr>
          <w:rFonts w:ascii="Times New Roman" w:eastAsia="Calibri" w:hAnsi="Times New Roman" w:cs="Times New Roman"/>
          <w:sz w:val="28"/>
          <w:szCs w:val="28"/>
          <w:lang w:eastAsia="en-US"/>
        </w:rPr>
        <w:t xml:space="preserve"> </w:t>
      </w:r>
      <w:r w:rsidRPr="003965C6">
        <w:rPr>
          <w:rFonts w:ascii="Times New Roman" w:eastAsia="Calibri" w:hAnsi="Times New Roman" w:cs="Times New Roman"/>
          <w:sz w:val="28"/>
          <w:szCs w:val="28"/>
          <w:lang w:eastAsia="en-US"/>
        </w:rPr>
        <w:t>моделі системи мотивації в установі, організація систематичної і цілеспрямованої роботи по підвищенню рівня творчої</w:t>
      </w:r>
      <w:r w:rsidR="00BA2240" w:rsidRPr="003965C6">
        <w:rPr>
          <w:rFonts w:ascii="Times New Roman" w:eastAsia="Calibri" w:hAnsi="Times New Roman" w:cs="Times New Roman"/>
          <w:sz w:val="28"/>
          <w:szCs w:val="28"/>
          <w:lang w:eastAsia="en-US"/>
        </w:rPr>
        <w:t xml:space="preserve"> </w:t>
      </w:r>
      <w:r w:rsidRPr="003965C6">
        <w:rPr>
          <w:rFonts w:ascii="Times New Roman" w:eastAsia="Calibri" w:hAnsi="Times New Roman" w:cs="Times New Roman"/>
          <w:sz w:val="28"/>
          <w:szCs w:val="28"/>
          <w:lang w:eastAsia="en-US"/>
        </w:rPr>
        <w:t>активності персоналу,</w:t>
      </w:r>
      <w:r w:rsidR="00BA2240" w:rsidRPr="003965C6">
        <w:rPr>
          <w:rFonts w:ascii="Times New Roman" w:eastAsia="Calibri" w:hAnsi="Times New Roman" w:cs="Times New Roman"/>
          <w:sz w:val="28"/>
          <w:szCs w:val="28"/>
          <w:lang w:eastAsia="en-US"/>
        </w:rPr>
        <w:t xml:space="preserve"> </w:t>
      </w:r>
      <w:r w:rsidRPr="003965C6">
        <w:rPr>
          <w:rFonts w:ascii="Times New Roman" w:eastAsia="Calibri" w:hAnsi="Times New Roman" w:cs="Times New Roman"/>
          <w:sz w:val="28"/>
          <w:szCs w:val="28"/>
          <w:lang w:eastAsia="en-US"/>
        </w:rPr>
        <w:t>стимулювання розвитку</w:t>
      </w:r>
      <w:r w:rsidR="00BA2240" w:rsidRPr="003965C6">
        <w:rPr>
          <w:rFonts w:ascii="Times New Roman" w:eastAsia="Calibri" w:hAnsi="Times New Roman" w:cs="Times New Roman"/>
          <w:sz w:val="28"/>
          <w:szCs w:val="28"/>
          <w:lang w:eastAsia="en-US"/>
        </w:rPr>
        <w:t xml:space="preserve"> </w:t>
      </w:r>
      <w:r w:rsidRPr="003965C6">
        <w:rPr>
          <w:rFonts w:ascii="Times New Roman" w:eastAsia="Calibri" w:hAnsi="Times New Roman" w:cs="Times New Roman"/>
          <w:sz w:val="28"/>
          <w:szCs w:val="28"/>
          <w:lang w:eastAsia="en-US"/>
        </w:rPr>
        <w:t xml:space="preserve">талановитих співробітників. </w:t>
      </w:r>
    </w:p>
    <w:p w:rsidR="005A0C0F" w:rsidRPr="003965C6" w:rsidRDefault="005A0C0F" w:rsidP="00282839">
      <w:pPr>
        <w:pStyle w:val="a4"/>
        <w:numPr>
          <w:ilvl w:val="0"/>
          <w:numId w:val="8"/>
        </w:numPr>
        <w:tabs>
          <w:tab w:val="left" w:pos="540"/>
          <w:tab w:val="left" w:pos="2700"/>
        </w:tabs>
        <w:spacing w:line="360" w:lineRule="auto"/>
        <w:jc w:val="both"/>
        <w:rPr>
          <w:rFonts w:ascii="Times New Roman" w:hAnsi="Times New Roman" w:cs="Times New Roman"/>
          <w:sz w:val="28"/>
          <w:szCs w:val="28"/>
        </w:rPr>
      </w:pPr>
      <w:r w:rsidRPr="003965C6">
        <w:rPr>
          <w:rFonts w:ascii="Times New Roman" w:hAnsi="Times New Roman" w:cs="Times New Roman"/>
          <w:sz w:val="28"/>
          <w:szCs w:val="28"/>
        </w:rPr>
        <w:t>У цій сфері діють, зокрема, такі нормативно-правові акти:</w:t>
      </w:r>
    </w:p>
    <w:p w:rsidR="005A0C0F" w:rsidRPr="003965C6" w:rsidRDefault="005A0C0F" w:rsidP="005A0C0F">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3965C6">
        <w:rPr>
          <w:rFonts w:ascii="Times New Roman" w:hAnsi="Times New Roman" w:cs="Times New Roman"/>
          <w:sz w:val="28"/>
          <w:szCs w:val="28"/>
        </w:rPr>
        <w:t>Конституція України;</w:t>
      </w:r>
    </w:p>
    <w:p w:rsidR="005A0C0F" w:rsidRPr="003965C6" w:rsidRDefault="005A0C0F" w:rsidP="005A0C0F">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3965C6">
        <w:rPr>
          <w:rFonts w:ascii="Times New Roman" w:hAnsi="Times New Roman" w:cs="Times New Roman"/>
          <w:sz w:val="28"/>
          <w:szCs w:val="28"/>
        </w:rPr>
        <w:t>Цивільний кодекс України;</w:t>
      </w:r>
    </w:p>
    <w:p w:rsidR="0097775B" w:rsidRPr="003965C6" w:rsidRDefault="005A0C0F" w:rsidP="0097775B">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3965C6">
        <w:rPr>
          <w:rFonts w:ascii="Times New Roman" w:hAnsi="Times New Roman" w:cs="Times New Roman"/>
          <w:sz w:val="28"/>
          <w:szCs w:val="28"/>
        </w:rPr>
        <w:t>Закони України «</w:t>
      </w:r>
      <w:r w:rsidRPr="003965C6">
        <w:rPr>
          <w:rStyle w:val="rvts23"/>
          <w:rFonts w:ascii="Times New Roman" w:hAnsi="Times New Roman" w:cs="Times New Roman"/>
          <w:sz w:val="28"/>
          <w:szCs w:val="28"/>
        </w:rPr>
        <w:t xml:space="preserve">Основи законодавства України про охорону здоров'я», </w:t>
      </w:r>
      <w:r w:rsidRPr="003965C6">
        <w:rPr>
          <w:rFonts w:ascii="Times New Roman" w:hAnsi="Times New Roman" w:cs="Times New Roman"/>
          <w:sz w:val="28"/>
          <w:szCs w:val="28"/>
        </w:rPr>
        <w:t>«Про авторське право і суміжні права», «Про охорону прав на винаходи і корисні моделі», «Про охорону прав на промислові зразки», «Про наукову і науково-технічну діяльність», «Про державне регулювання діяльності у сфері трансферу технологій»</w:t>
      </w:r>
      <w:r w:rsidR="0097775B" w:rsidRPr="003965C6">
        <w:rPr>
          <w:rFonts w:ascii="Times New Roman" w:hAnsi="Times New Roman" w:cs="Times New Roman"/>
          <w:sz w:val="28"/>
          <w:szCs w:val="28"/>
        </w:rPr>
        <w:t>, «Про державні нагороди України»;</w:t>
      </w:r>
    </w:p>
    <w:p w:rsidR="0097775B" w:rsidRPr="003965C6" w:rsidRDefault="0097775B" w:rsidP="0097775B">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3965C6">
        <w:rPr>
          <w:rFonts w:ascii="Times New Roman" w:hAnsi="Times New Roman" w:cs="Times New Roman"/>
          <w:sz w:val="28"/>
          <w:szCs w:val="28"/>
        </w:rPr>
        <w:lastRenderedPageBreak/>
        <w:t>Укази</w:t>
      </w:r>
      <w:r w:rsidR="00BA2240" w:rsidRPr="003965C6">
        <w:rPr>
          <w:rFonts w:ascii="Times New Roman" w:hAnsi="Times New Roman" w:cs="Times New Roman"/>
          <w:sz w:val="28"/>
          <w:szCs w:val="28"/>
        </w:rPr>
        <w:t xml:space="preserve"> </w:t>
      </w:r>
      <w:r w:rsidRPr="003965C6">
        <w:rPr>
          <w:rFonts w:ascii="Times New Roman" w:hAnsi="Times New Roman" w:cs="Times New Roman"/>
          <w:sz w:val="28"/>
          <w:szCs w:val="28"/>
        </w:rPr>
        <w:t>Президента України «Про почесні звання України», «Про порядок представлення до нагородження та вручення державних нагород України»;</w:t>
      </w:r>
    </w:p>
    <w:p w:rsidR="0097775B" w:rsidRPr="003965C6" w:rsidRDefault="0097775B" w:rsidP="0097775B">
      <w:pPr>
        <w:widowControl/>
        <w:numPr>
          <w:ilvl w:val="0"/>
          <w:numId w:val="2"/>
        </w:numPr>
        <w:tabs>
          <w:tab w:val="clear" w:pos="720"/>
          <w:tab w:val="num" w:pos="1080"/>
        </w:tabs>
        <w:spacing w:line="360" w:lineRule="auto"/>
        <w:ind w:left="0" w:firstLine="709"/>
        <w:jc w:val="both"/>
        <w:rPr>
          <w:rStyle w:val="rvts23"/>
          <w:rFonts w:ascii="Times New Roman" w:hAnsi="Times New Roman" w:cs="Times New Roman"/>
          <w:sz w:val="28"/>
          <w:szCs w:val="28"/>
        </w:rPr>
      </w:pPr>
      <w:r w:rsidRPr="003965C6">
        <w:rPr>
          <w:rFonts w:ascii="Times New Roman" w:hAnsi="Times New Roman" w:cs="Times New Roman"/>
          <w:sz w:val="28"/>
          <w:szCs w:val="28"/>
        </w:rPr>
        <w:t xml:space="preserve">Постанови Кабінету Міністрів України «Про Почесну грамоту Кабінету Міністрів України» від 20.08.2008р. №728, «Про вдосконалення порядку нагородження Почесною грамотою Кабінету Міністрів України» від 26.12.2003р. </w:t>
      </w:r>
      <w:r w:rsidR="003965C6" w:rsidRPr="003965C6">
        <w:rPr>
          <w:rFonts w:ascii="Times New Roman" w:hAnsi="Times New Roman" w:cs="Times New Roman"/>
          <w:sz w:val="28"/>
          <w:szCs w:val="28"/>
        </w:rPr>
        <w:t xml:space="preserve">№2021, </w:t>
      </w:r>
      <w:r w:rsidR="003965C6" w:rsidRPr="003965C6">
        <w:rPr>
          <w:rFonts w:ascii="Times New Roman" w:eastAsia="Times New Roman" w:hAnsi="Times New Roman" w:cs="Times New Roman"/>
          <w:bCs/>
          <w:sz w:val="28"/>
          <w:szCs w:val="28"/>
          <w:lang w:eastAsia="ru-RU"/>
        </w:rPr>
        <w:t xml:space="preserve">«Про затвердження мінімальних ставок винагороди (роялті) за використання об'єктів авторського права і суміжних прав» </w:t>
      </w:r>
      <w:r w:rsidR="003965C6" w:rsidRPr="003965C6">
        <w:rPr>
          <w:rFonts w:ascii="Times New Roman" w:hAnsi="Times New Roman" w:cs="Times New Roman"/>
          <w:sz w:val="28"/>
          <w:szCs w:val="28"/>
        </w:rPr>
        <w:t>від</w:t>
      </w:r>
      <w:r w:rsidR="003965C6" w:rsidRPr="003965C6">
        <w:rPr>
          <w:rFonts w:ascii="Times New Roman" w:eastAsia="Times New Roman" w:hAnsi="Times New Roman" w:cs="Times New Roman"/>
          <w:bCs/>
          <w:sz w:val="28"/>
          <w:szCs w:val="28"/>
          <w:lang w:eastAsia="ru-RU"/>
        </w:rPr>
        <w:t>18.01.2003 р.</w:t>
      </w:r>
      <w:r w:rsidR="003965C6">
        <w:rPr>
          <w:rFonts w:ascii="Times New Roman" w:eastAsia="Times New Roman" w:hAnsi="Times New Roman" w:cs="Times New Roman"/>
          <w:bCs/>
          <w:sz w:val="28"/>
          <w:szCs w:val="28"/>
          <w:lang w:eastAsia="ru-RU"/>
        </w:rPr>
        <w:t xml:space="preserve"> </w:t>
      </w:r>
      <w:r w:rsidR="003965C6" w:rsidRPr="003965C6">
        <w:rPr>
          <w:rFonts w:ascii="Times New Roman" w:eastAsia="Times New Roman" w:hAnsi="Times New Roman" w:cs="Times New Roman"/>
          <w:bCs/>
          <w:sz w:val="28"/>
          <w:szCs w:val="28"/>
          <w:lang w:eastAsia="ru-RU"/>
        </w:rPr>
        <w:t>N 72</w:t>
      </w:r>
      <w:bookmarkStart w:id="2" w:name="o3"/>
      <w:bookmarkEnd w:id="2"/>
      <w:r w:rsidR="003965C6" w:rsidRPr="003965C6">
        <w:rPr>
          <w:rFonts w:ascii="Times New Roman" w:eastAsia="Times New Roman" w:hAnsi="Times New Roman" w:cs="Times New Roman"/>
          <w:bCs/>
          <w:sz w:val="28"/>
          <w:szCs w:val="28"/>
          <w:lang w:eastAsia="ru-RU"/>
        </w:rPr>
        <w:t>,</w:t>
      </w:r>
      <w:r w:rsidR="003965C6" w:rsidRPr="003965C6">
        <w:rPr>
          <w:rFonts w:ascii="Times New Roman" w:hAnsi="Times New Roman" w:cs="Times New Roman"/>
          <w:sz w:val="28"/>
          <w:szCs w:val="28"/>
        </w:rPr>
        <w:t xml:space="preserve">«Про затвердження мінімальних ставок винагороди авторам технологій і особам, які здійснюють їх трансфер» </w:t>
      </w:r>
      <w:r w:rsidR="003965C6" w:rsidRPr="003965C6">
        <w:rPr>
          <w:rFonts w:ascii="Times New Roman" w:eastAsia="Times New Roman" w:hAnsi="Times New Roman" w:cs="Times New Roman"/>
          <w:bCs/>
          <w:sz w:val="28"/>
          <w:szCs w:val="28"/>
          <w:lang w:eastAsia="ru-RU"/>
        </w:rPr>
        <w:t xml:space="preserve">від </w:t>
      </w:r>
      <w:r w:rsidR="003965C6" w:rsidRPr="003965C6">
        <w:rPr>
          <w:rFonts w:ascii="Times New Roman" w:hAnsi="Times New Roman" w:cs="Times New Roman"/>
          <w:sz w:val="28"/>
          <w:szCs w:val="28"/>
        </w:rPr>
        <w:t xml:space="preserve">04.06.2008 р. </w:t>
      </w:r>
      <w:r w:rsidRPr="003965C6">
        <w:rPr>
          <w:rFonts w:ascii="Times New Roman" w:hAnsi="Times New Roman" w:cs="Times New Roman"/>
          <w:sz w:val="28"/>
          <w:szCs w:val="28"/>
        </w:rPr>
        <w:t xml:space="preserve">№ 520, </w:t>
      </w:r>
      <w:r w:rsidRPr="003965C6">
        <w:rPr>
          <w:rFonts w:ascii="Times New Roman" w:hAnsi="Times New Roman" w:cs="Times New Roman"/>
          <w:bCs/>
          <w:sz w:val="28"/>
          <w:szCs w:val="28"/>
        </w:rPr>
        <w:t xml:space="preserve">«Про затвердження умов, тривалості, порядку надання та оплати творчих </w:t>
      </w:r>
      <w:r w:rsidR="00BA2240" w:rsidRPr="003965C6">
        <w:rPr>
          <w:rFonts w:ascii="Times New Roman" w:hAnsi="Times New Roman" w:cs="Times New Roman"/>
          <w:bCs/>
          <w:sz w:val="28"/>
          <w:szCs w:val="28"/>
        </w:rPr>
        <w:t>відпусток» від</w:t>
      </w:r>
      <w:r w:rsidRPr="003965C6">
        <w:rPr>
          <w:rFonts w:ascii="Times New Roman" w:hAnsi="Times New Roman" w:cs="Times New Roman"/>
          <w:bCs/>
          <w:sz w:val="28"/>
          <w:szCs w:val="28"/>
        </w:rPr>
        <w:t xml:space="preserve"> 19 січня 1998 р. N 45, </w:t>
      </w:r>
      <w:r w:rsidRPr="003965C6">
        <w:rPr>
          <w:rFonts w:ascii="Times New Roman" w:eastAsia="Times New Roman" w:hAnsi="Times New Roman" w:cs="Times New Roman"/>
          <w:color w:val="auto"/>
          <w:sz w:val="28"/>
          <w:szCs w:val="28"/>
          <w:lang w:eastAsia="ru-RU"/>
        </w:rPr>
        <w:t xml:space="preserve">«Про реалізацію експериментального проекту з організації діяльності фонду державного стимулювання створення і використання винаходів (корисних моделей) та промислових </w:t>
      </w:r>
      <w:r w:rsidR="00BA2240" w:rsidRPr="003965C6">
        <w:rPr>
          <w:rFonts w:ascii="Times New Roman" w:eastAsia="Times New Roman" w:hAnsi="Times New Roman" w:cs="Times New Roman"/>
          <w:color w:val="auto"/>
          <w:sz w:val="28"/>
          <w:szCs w:val="28"/>
          <w:lang w:eastAsia="ru-RU"/>
        </w:rPr>
        <w:t>зразків» від</w:t>
      </w:r>
      <w:r w:rsidRPr="003965C6">
        <w:rPr>
          <w:rFonts w:ascii="Times New Roman" w:eastAsia="Times New Roman" w:hAnsi="Times New Roman" w:cs="Times New Roman"/>
          <w:color w:val="auto"/>
          <w:sz w:val="28"/>
          <w:szCs w:val="28"/>
          <w:lang w:eastAsia="ru-RU"/>
        </w:rPr>
        <w:t xml:space="preserve"> 20 червня 2018 р. № 500,</w:t>
      </w:r>
      <w:bookmarkStart w:id="3" w:name="o2"/>
      <w:bookmarkEnd w:id="3"/>
      <w:r w:rsidRPr="003965C6">
        <w:rPr>
          <w:rFonts w:ascii="Times New Roman" w:hAnsi="Times New Roman" w:cs="Times New Roman"/>
          <w:bCs/>
          <w:sz w:val="28"/>
          <w:szCs w:val="28"/>
        </w:rPr>
        <w:t xml:space="preserve">«Про затвердження умов, тривалості, порядку надання та оплати творчих </w:t>
      </w:r>
      <w:r w:rsidR="00BA2240" w:rsidRPr="003965C6">
        <w:rPr>
          <w:rFonts w:ascii="Times New Roman" w:hAnsi="Times New Roman" w:cs="Times New Roman"/>
          <w:bCs/>
          <w:sz w:val="28"/>
          <w:szCs w:val="28"/>
        </w:rPr>
        <w:t>відпусток» від</w:t>
      </w:r>
      <w:r w:rsidRPr="003965C6">
        <w:rPr>
          <w:rFonts w:ascii="Times New Roman" w:hAnsi="Times New Roman" w:cs="Times New Roman"/>
          <w:bCs/>
          <w:sz w:val="28"/>
          <w:szCs w:val="28"/>
        </w:rPr>
        <w:t xml:space="preserve"> 19 січня 1998 р. N 45</w:t>
      </w:r>
      <w:r w:rsidR="000A46E9" w:rsidRPr="003965C6">
        <w:rPr>
          <w:rFonts w:ascii="Times New Roman" w:hAnsi="Times New Roman" w:cs="Times New Roman"/>
          <w:bCs/>
          <w:sz w:val="28"/>
          <w:szCs w:val="28"/>
        </w:rPr>
        <w:t>;</w:t>
      </w:r>
    </w:p>
    <w:p w:rsidR="0097775B" w:rsidRPr="003965C6" w:rsidRDefault="000A46E9" w:rsidP="0097775B">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3965C6">
        <w:rPr>
          <w:rFonts w:ascii="Times New Roman" w:hAnsi="Times New Roman" w:cs="Times New Roman"/>
          <w:sz w:val="28"/>
          <w:szCs w:val="28"/>
        </w:rPr>
        <w:t>Постанова Верховної Ради України</w:t>
      </w:r>
      <w:r w:rsidR="0097775B" w:rsidRPr="003965C6">
        <w:rPr>
          <w:rFonts w:ascii="Times New Roman" w:hAnsi="Times New Roman" w:cs="Times New Roman"/>
          <w:sz w:val="28"/>
          <w:szCs w:val="28"/>
        </w:rPr>
        <w:t xml:space="preserve"> «Про Почесну грамоту та Грамоту Верховної Ради України» зі змінами від 05.07.2011 №3559-17;</w:t>
      </w:r>
    </w:p>
    <w:p w:rsidR="0097775B" w:rsidRPr="003965C6" w:rsidRDefault="0097775B" w:rsidP="0097775B">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3965C6">
        <w:rPr>
          <w:rFonts w:ascii="Times New Roman" w:hAnsi="Times New Roman" w:cs="Times New Roman"/>
          <w:sz w:val="28"/>
          <w:szCs w:val="28"/>
        </w:rPr>
        <w:t>Наказ Міністерства праці та соціальної політики України та МОЗ України «Про впорядкування умов оплати праці працівників закладів охорони здоров'я та установ соціального захисту населення» від 05.10.2005 р. №308/519;</w:t>
      </w:r>
    </w:p>
    <w:p w:rsidR="0097775B" w:rsidRPr="003965C6" w:rsidRDefault="0097775B" w:rsidP="0097775B">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3965C6">
        <w:rPr>
          <w:rFonts w:ascii="Times New Roman" w:hAnsi="Times New Roman" w:cs="Times New Roman"/>
          <w:sz w:val="28"/>
          <w:szCs w:val="28"/>
        </w:rPr>
        <w:t>Наказ МОЗ України «Про затвердження Положення про відомчі заохочувальні відзнаки МОЗ України – Подяку МОЗ України та Почесну грамоту МОЗ України» від 14.05.2012 №352;</w:t>
      </w:r>
    </w:p>
    <w:p w:rsidR="0097775B" w:rsidRPr="003965C6" w:rsidRDefault="0097775B" w:rsidP="0097775B">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3965C6">
        <w:rPr>
          <w:rFonts w:ascii="Times New Roman" w:hAnsi="Times New Roman" w:cs="Times New Roman"/>
          <w:sz w:val="28"/>
          <w:szCs w:val="28"/>
        </w:rPr>
        <w:t>Розпорядження виконавчого органу Київської міської ради (київської міської державної адміністрації) «Про затвердження Положення про Почесну грамоту Київської міської державної адміністрації» від 21.01.2011 №65.</w:t>
      </w:r>
    </w:p>
    <w:p w:rsidR="005A0C0F" w:rsidRPr="003965C6" w:rsidRDefault="005A0C0F" w:rsidP="005A0C0F">
      <w:pPr>
        <w:spacing w:line="360" w:lineRule="auto"/>
        <w:ind w:firstLine="709"/>
        <w:jc w:val="both"/>
        <w:rPr>
          <w:rFonts w:ascii="Times New Roman" w:hAnsi="Times New Roman" w:cs="Times New Roman"/>
          <w:caps/>
          <w:sz w:val="28"/>
          <w:szCs w:val="28"/>
        </w:rPr>
      </w:pPr>
      <w:r w:rsidRPr="003965C6">
        <w:rPr>
          <w:rFonts w:ascii="Times New Roman" w:hAnsi="Times New Roman" w:cs="Times New Roman"/>
          <w:sz w:val="28"/>
          <w:szCs w:val="28"/>
        </w:rPr>
        <w:lastRenderedPageBreak/>
        <w:t xml:space="preserve">3. Терміни у цих Методичних рекомендаціях використовуються відповідно до зазначених </w:t>
      </w:r>
      <w:r w:rsidR="00BA2240" w:rsidRPr="003965C6">
        <w:rPr>
          <w:rFonts w:ascii="Times New Roman" w:hAnsi="Times New Roman" w:cs="Times New Roman"/>
          <w:sz w:val="28"/>
          <w:szCs w:val="28"/>
        </w:rPr>
        <w:t>актів.  Крім</w:t>
      </w:r>
      <w:r w:rsidRPr="003965C6">
        <w:rPr>
          <w:rFonts w:ascii="Times New Roman" w:hAnsi="Times New Roman" w:cs="Times New Roman"/>
          <w:sz w:val="28"/>
          <w:szCs w:val="28"/>
        </w:rPr>
        <w:t xml:space="preserve"> того, у цих Методичних рекомендаціях використовуються такі терміни:</w:t>
      </w:r>
    </w:p>
    <w:p w:rsidR="005A0C0F" w:rsidRPr="003965C6" w:rsidRDefault="005A0C0F" w:rsidP="005A0C0F">
      <w:pPr>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установа – науковий заклад охорони здоров’я;</w:t>
      </w:r>
    </w:p>
    <w:p w:rsidR="005A0C0F" w:rsidRPr="003965C6" w:rsidRDefault="005A0C0F" w:rsidP="005A0C0F">
      <w:pPr>
        <w:spacing w:line="360" w:lineRule="auto"/>
        <w:ind w:firstLine="709"/>
        <w:jc w:val="both"/>
        <w:rPr>
          <w:rFonts w:ascii="Times New Roman" w:eastAsia="Times New Roman" w:hAnsi="Times New Roman" w:cs="Times New Roman"/>
          <w:sz w:val="28"/>
          <w:szCs w:val="28"/>
          <w:lang w:eastAsia="ru-RU"/>
        </w:rPr>
      </w:pPr>
      <w:r w:rsidRPr="003965C6">
        <w:rPr>
          <w:rFonts w:ascii="Times New Roman" w:hAnsi="Times New Roman" w:cs="Times New Roman"/>
          <w:sz w:val="28"/>
          <w:szCs w:val="28"/>
        </w:rPr>
        <w:t xml:space="preserve">винахідник – </w:t>
      </w:r>
      <w:r w:rsidRPr="003965C6">
        <w:rPr>
          <w:rFonts w:ascii="Times New Roman" w:eastAsia="Times New Roman" w:hAnsi="Times New Roman" w:cs="Times New Roman"/>
          <w:sz w:val="28"/>
          <w:szCs w:val="28"/>
          <w:lang w:eastAsia="ru-RU"/>
        </w:rPr>
        <w:t>працівник установи, інтелектуальною,творчою діяльністю якого(ої) створено винахід</w:t>
      </w:r>
      <w:r w:rsidR="0097775B" w:rsidRPr="003965C6">
        <w:rPr>
          <w:rFonts w:ascii="Times New Roman" w:eastAsia="Times New Roman" w:hAnsi="Times New Roman" w:cs="Times New Roman"/>
          <w:sz w:val="28"/>
          <w:szCs w:val="28"/>
          <w:lang w:eastAsia="ru-RU"/>
        </w:rPr>
        <w:t xml:space="preserve"> (корисну модель)</w:t>
      </w:r>
      <w:r w:rsidRPr="003965C6">
        <w:rPr>
          <w:rFonts w:ascii="Times New Roman" w:eastAsia="Times New Roman" w:hAnsi="Times New Roman" w:cs="Times New Roman"/>
          <w:sz w:val="28"/>
          <w:szCs w:val="28"/>
          <w:lang w:eastAsia="ru-RU"/>
        </w:rPr>
        <w:t>;</w:t>
      </w:r>
    </w:p>
    <w:p w:rsidR="004879D6" w:rsidRPr="003965C6" w:rsidRDefault="004879D6" w:rsidP="004879D6">
      <w:pPr>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творець (творці), автор (автори) об’єкту права інтелектуальної власності – фізична особа (особи), творчою працею якого (яких) створено об’єкт права інтелектуальної власності;</w:t>
      </w:r>
    </w:p>
    <w:p w:rsidR="005A0C0F" w:rsidRPr="003965C6" w:rsidRDefault="005A0C0F" w:rsidP="005A0C0F">
      <w:pPr>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Times New Roman" w:hAnsi="Times New Roman" w:cs="Times New Roman"/>
          <w:sz w:val="28"/>
          <w:szCs w:val="28"/>
          <w:lang w:eastAsia="ru-RU"/>
        </w:rPr>
        <w:t>вчений - фізична особа, яка проводить фундаментальні та (або) прикладні наукові дослідження і отримує наукові та (або) науково-технічні (прикладні) результати</w:t>
      </w:r>
    </w:p>
    <w:p w:rsidR="005A0C0F" w:rsidRPr="003965C6" w:rsidRDefault="005A0C0F" w:rsidP="005A0C0F">
      <w:pPr>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Times New Roman" w:hAnsi="Times New Roman" w:cs="Times New Roman"/>
          <w:sz w:val="28"/>
          <w:szCs w:val="28"/>
          <w:lang w:eastAsia="ru-RU"/>
        </w:rPr>
        <w:t>молодий вчений - вчений віком до 35 років, який має вищу освіту не нижче другого (магістерського) рівня, або вчений віком до 40 років, який має науковий ступінь доктора наук або навчається в докторантурі;</w:t>
      </w:r>
    </w:p>
    <w:p w:rsidR="005A0C0F" w:rsidRPr="003965C6" w:rsidRDefault="005A0C0F" w:rsidP="005A0C0F">
      <w:pPr>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раціоналізатор - </w:t>
      </w:r>
      <w:r w:rsidRPr="003965C6">
        <w:rPr>
          <w:rFonts w:ascii="Times New Roman" w:eastAsia="Times New Roman" w:hAnsi="Times New Roman" w:cs="Times New Roman"/>
          <w:sz w:val="28"/>
          <w:szCs w:val="28"/>
          <w:lang w:eastAsia="ru-RU"/>
        </w:rPr>
        <w:t>працівник установи, інтелектуальною,творчою діяльністю якого(ої) створено інформацію, що є предметом раціоналізаторської пропозиції;</w:t>
      </w:r>
    </w:p>
    <w:p w:rsidR="005A0C0F" w:rsidRPr="003965C6" w:rsidRDefault="005A0C0F" w:rsidP="005A0C0F">
      <w:pPr>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договір з працівником – договір з працівником щодо службових об’єктів права інтелектуальної власності та виплати винагороди за їх використання та розпорядження майновими правами на такі об’єкти;</w:t>
      </w:r>
    </w:p>
    <w:p w:rsidR="005A0C0F" w:rsidRPr="003965C6" w:rsidRDefault="005A0C0F" w:rsidP="005A0C0F">
      <w:pPr>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Times New Roman" w:hAnsi="Times New Roman" w:cs="Times New Roman"/>
          <w:sz w:val="28"/>
          <w:szCs w:val="28"/>
          <w:lang w:eastAsia="ru-RU"/>
        </w:rPr>
        <w:t>наукова діяльність - інтелектуальна творча діяльність, спрямована на одержання нових знань та (або) пошук шляхів їх застосування, основними видами якої є фундаментальні та прикладні наукові дослідження;</w:t>
      </w:r>
    </w:p>
    <w:p w:rsidR="005A0C0F" w:rsidRPr="003965C6" w:rsidRDefault="005A0C0F" w:rsidP="005A0C0F">
      <w:pPr>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Times New Roman" w:hAnsi="Times New Roman" w:cs="Times New Roman"/>
          <w:sz w:val="28"/>
          <w:szCs w:val="28"/>
          <w:lang w:eastAsia="ru-RU"/>
        </w:rPr>
        <w:t>наукова продукція - науковий та (або) науково-технічний (прикладний) результат, призначений для реалізації;</w:t>
      </w:r>
    </w:p>
    <w:p w:rsidR="005A0C0F" w:rsidRPr="003965C6" w:rsidRDefault="005A0C0F" w:rsidP="005A0C0F">
      <w:pPr>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працівник (співробітник) – особа, що працює в Установі за трудовим договором (контрактом) або виконує службове доручення за цивільно-правовою угодою;</w:t>
      </w:r>
    </w:p>
    <w:p w:rsidR="005A0C0F" w:rsidRPr="003965C6" w:rsidRDefault="005A0C0F" w:rsidP="005A0C0F">
      <w:pPr>
        <w:pStyle w:val="HTML"/>
        <w:spacing w:line="360" w:lineRule="auto"/>
        <w:ind w:firstLine="709"/>
        <w:jc w:val="both"/>
        <w:rPr>
          <w:rFonts w:ascii="Times New Roman" w:hAnsi="Times New Roman" w:cs="Times New Roman"/>
          <w:sz w:val="28"/>
          <w:szCs w:val="28"/>
          <w:lang w:val="uk-UA"/>
        </w:rPr>
      </w:pPr>
      <w:r w:rsidRPr="003965C6">
        <w:rPr>
          <w:rFonts w:ascii="Times New Roman" w:hAnsi="Times New Roman" w:cs="Times New Roman"/>
          <w:sz w:val="28"/>
          <w:szCs w:val="28"/>
          <w:lang w:val="uk-UA"/>
        </w:rPr>
        <w:lastRenderedPageBreak/>
        <w:t xml:space="preserve">службовий об’єкт права інтелектуальної власності – об’єкт права інтелектуальної власності, що створюється працівником у зв’язку з виконанням трудового договору (виконанням службових обов’язків чи доручень Установи). Службові об’єкти створюються працівниками з використанням досвіду, виробничих знань, обладнання та секретів виробництва (комерційної таємниці) Установи під час перебування працівника з Установою в трудових відносинах; </w:t>
      </w:r>
    </w:p>
    <w:p w:rsidR="005A0C0F" w:rsidRPr="003965C6" w:rsidRDefault="005A0C0F" w:rsidP="005A0C0F">
      <w:pPr>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службові обов’язки – зафіксовані в трудових договорах (контрактах), посадових інструкціях функціональні обов’язки працівника, що передбачають виконання робіт чи надання медичних послуг, які можуть привести до створення об’єкта інтелектуальної власності, обов’язки працівника з виконання державної тематики, програмно-цільової та конкурсної наукової тематики, відомчої тематики, пошукової та договірної тематики відповідно до перспективних та щорічних планів наукових досліджень, робочих планів з виконання теми наукових досліджень Установи; </w:t>
      </w:r>
    </w:p>
    <w:p w:rsidR="005A0C0F" w:rsidRPr="003965C6" w:rsidRDefault="005A0C0F" w:rsidP="005A0C0F">
      <w:pPr>
        <w:spacing w:line="360" w:lineRule="auto"/>
        <w:ind w:firstLine="709"/>
        <w:jc w:val="both"/>
        <w:rPr>
          <w:rFonts w:ascii="Times New Roman" w:hAnsi="Times New Roman" w:cs="Times New Roman"/>
          <w:sz w:val="28"/>
          <w:szCs w:val="28"/>
        </w:rPr>
      </w:pPr>
      <w:r w:rsidRPr="003965C6">
        <w:rPr>
          <w:rStyle w:val="rvts0"/>
          <w:rFonts w:ascii="Times New Roman" w:hAnsi="Times New Roman" w:cs="Times New Roman"/>
          <w:sz w:val="28"/>
          <w:szCs w:val="28"/>
        </w:rPr>
        <w:t>стартап - проект, пов’язаний зі створенням та/або використанням винаходів, корисних моделей, промислових зразків, ноу-хау та інших результатів інтелектуальної, творчої діяльності;</w:t>
      </w:r>
    </w:p>
    <w:p w:rsidR="005A0C0F" w:rsidRPr="003965C6" w:rsidRDefault="005A0C0F" w:rsidP="005A0C0F">
      <w:pPr>
        <w:spacing w:line="360" w:lineRule="auto"/>
        <w:ind w:firstLine="709"/>
        <w:jc w:val="both"/>
        <w:rPr>
          <w:rFonts w:ascii="Times New Roman" w:hAnsi="Times New Roman" w:cs="Times New Roman"/>
          <w:sz w:val="28"/>
          <w:szCs w:val="28"/>
        </w:rPr>
      </w:pPr>
      <w:bookmarkStart w:id="4" w:name="n13"/>
      <w:bookmarkEnd w:id="4"/>
      <w:r w:rsidRPr="003965C6">
        <w:rPr>
          <w:rFonts w:ascii="Times New Roman" w:eastAsia="Times New Roman" w:hAnsi="Times New Roman" w:cs="Times New Roman"/>
          <w:sz w:val="28"/>
          <w:szCs w:val="28"/>
          <w:lang w:eastAsia="ru-RU"/>
        </w:rPr>
        <w:t>грант - фінансові чи інші ресурси, надані на безоплатній і безповоротній основі державою, юридичними, фізичними особами, у тому числі іноземними, та (або) міжнародними організаціями для розвитку матеріально-технічної бази для провадження наукової і науково-технічної діяльності, проведення конкретних фундаментальних та (або) прикладних наукових досліджень, науково-технічних (експериментальних) розробок, зокрема на оплату праці наукових (науково-педагогічних) працівників у рамках їх виконання, за напрямами і на умовах, визначених надавачами гранту</w:t>
      </w:r>
    </w:p>
    <w:p w:rsidR="005A0C0F" w:rsidRPr="003965C6" w:rsidRDefault="005A0C0F" w:rsidP="005A0C0F">
      <w:pPr>
        <w:widowControl/>
        <w:spacing w:line="360" w:lineRule="auto"/>
        <w:ind w:firstLine="709"/>
        <w:jc w:val="both"/>
        <w:rPr>
          <w:rFonts w:ascii="Times New Roman" w:eastAsia="Calibri" w:hAnsi="Times New Roman" w:cs="Times New Roman"/>
          <w:i/>
          <w:sz w:val="28"/>
          <w:szCs w:val="28"/>
          <w:lang w:eastAsia="en-US"/>
        </w:rPr>
      </w:pPr>
    </w:p>
    <w:p w:rsidR="005A0C0F" w:rsidRPr="003965C6" w:rsidRDefault="005A0C0F" w:rsidP="005A0C0F">
      <w:pPr>
        <w:pStyle w:val="1"/>
        <w:spacing w:before="0" w:after="0" w:line="360" w:lineRule="auto"/>
        <w:ind w:firstLine="709"/>
        <w:jc w:val="center"/>
        <w:rPr>
          <w:rFonts w:ascii="Times New Roman" w:hAnsi="Times New Roman" w:cs="Times New Roman"/>
          <w:sz w:val="28"/>
          <w:szCs w:val="28"/>
        </w:rPr>
      </w:pPr>
      <w:bookmarkStart w:id="5" w:name="_Toc43989152"/>
      <w:bookmarkStart w:id="6" w:name="_Toc43989262"/>
      <w:r w:rsidRPr="003965C6">
        <w:rPr>
          <w:rFonts w:ascii="Times New Roman" w:hAnsi="Times New Roman" w:cs="Times New Roman"/>
          <w:sz w:val="28"/>
          <w:szCs w:val="28"/>
        </w:rPr>
        <w:lastRenderedPageBreak/>
        <w:t>2. МОТИВАЦІЯ В НАУКОВІЙ ДІЯЛЬНОСТІ</w:t>
      </w:r>
      <w:bookmarkEnd w:id="5"/>
      <w:bookmarkEnd w:id="6"/>
    </w:p>
    <w:p w:rsidR="005A0C0F" w:rsidRPr="003965C6" w:rsidRDefault="00BA2240"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При здійсненні функцій планування та організовування, керівні працівники наукових закладів охорони здоров’я визначають, що конкретно, ким і в який спосіб має бути зроблено для того, щоб забезпечити ефективне функціонування установи.  З точки зору адміністративного виконання своїх функцій управлінці забезпечують виконання чинного законодавства, керівних документів установи, планів діяльності з метою досягнення цілей і завдань її діяльності.</w:t>
      </w:r>
    </w:p>
    <w:p w:rsidR="005A0C0F" w:rsidRPr="003965C6" w:rsidRDefault="00BA2240"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В діяльності наукових закладів, кінцевим продуктом діяльності яких є створення нової наукової інформації, нових знань, одним з основних аспектів управлінської діяльності є забезпечення стимулювання розумової, творчої діяльності персоналу, яка і призводить до створення оригінальних наукових об’єктів.  Механізмом, що здатний забезпечити високу ефективність наукового пошуку, є продумана і обґрунтована система мотивації, яка дозволяє цілеспрямовано впливати на поведінку людей відповідно до потреб установи.  У теорії управління, це психологічне явище використовується для виявлення важелів впливу на поведінку тих чи інших працівників установи з тим, щоб використовуючи ці важелі, моделювати ситуації, коли індивіди згодні працювати відповідно до загально організаційних цілей.</w:t>
      </w:r>
    </w:p>
    <w:p w:rsidR="005A0C0F" w:rsidRPr="003965C6" w:rsidRDefault="00BA2240"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Можна зазначити, що мотивація визначає пріоритети наукової активності, посилює бажану поведінку людини.  Тому розуміння внутрішніх механізмів мотивації праці дає змогу управлінцям виробити ефективну політику у сфері трудових відносин, створити “режим найбільшого сприяння” для тих, хто дійсно прагне продуктивної наукової праці.</w:t>
      </w:r>
    </w:p>
    <w:p w:rsidR="005A0C0F" w:rsidRPr="003965C6" w:rsidRDefault="00BA2240"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Базовим елементом, який дозволяє мотивувати працівника, є саме потреба, задоволення якої може стимулювати працівника до більш активної діяльності.  За класичною теорією, потреби поділяються на три рівня, від найбазовіших (нижчого рівня), до емоційно значимих (вищого рівня):</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потреби існування (харчування, житло, транспорт, одяг та т.і);</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lastRenderedPageBreak/>
        <w:t>- потреби зв’язків, що спрямовані на підтримання контактів, визнання, самоствердження, підтримки, групової безпеки;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потреби особистісного зростання, які виражаються в прагненні людини до визнання і самоствердження.</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TimesNewRomanPSMT" w:hAnsi="Times New Roman" w:cs="Times New Roman"/>
          <w:color w:val="auto"/>
          <w:sz w:val="28"/>
          <w:szCs w:val="28"/>
          <w:lang w:eastAsia="en-US"/>
        </w:rPr>
        <w:t xml:space="preserve">В ієрархічній концепції Маслоу на нижньому щаблі стоять матеріальні потреби: фізіологічні (потреба у відтворенні життєдіяльності людей, у їжі, диханні, фізичних рухах, одязі, житлі, відпочинку) та екзистенціальні (потреби в безпеці людини, її існуванні). Слідом за цими потребами </w:t>
      </w:r>
      <w:r w:rsidR="00A92E44" w:rsidRPr="003965C6">
        <w:rPr>
          <w:rFonts w:ascii="Times New Roman" w:eastAsia="TimesNewRomanPSMT" w:hAnsi="Times New Roman" w:cs="Times New Roman"/>
          <w:color w:val="auto"/>
          <w:sz w:val="28"/>
          <w:szCs w:val="28"/>
          <w:lang w:eastAsia="en-US"/>
        </w:rPr>
        <w:t>й</w:t>
      </w:r>
      <w:r w:rsidRPr="003965C6">
        <w:rPr>
          <w:rFonts w:ascii="Times New Roman" w:eastAsia="TimesNewRomanPSMT" w:hAnsi="Times New Roman" w:cs="Times New Roman"/>
          <w:color w:val="auto"/>
          <w:sz w:val="28"/>
          <w:szCs w:val="28"/>
          <w:lang w:eastAsia="en-US"/>
        </w:rPr>
        <w:t>дуть «вищі» (духовні) потреби. Це такі, як потреба в дружбі та в визнанні, приналежність до певної соціальної групи, потреба в престижі, духовні потреби, тобто потреба в реалізації всього, на що здатна людина. Робота в колективі сприяє задоволенню більшості «вищих» потреб. На робочому місці людина має змогу реалізувати себе як творча особистість, фахівець, проявити свою компетентність, досягти поваги та визнання, поповнити свої знання, розвивати свій внутрішній світ.</w:t>
      </w:r>
    </w:p>
    <w:p w:rsidR="005A0C0F" w:rsidRPr="003965C6" w:rsidRDefault="005A0C0F" w:rsidP="001905CD">
      <w:pPr>
        <w:widowControl/>
        <w:autoSpaceDE w:val="0"/>
        <w:autoSpaceDN w:val="0"/>
        <w:adjustRightInd w:val="0"/>
        <w:spacing w:line="360" w:lineRule="auto"/>
        <w:ind w:firstLine="709"/>
        <w:jc w:val="both"/>
        <w:rPr>
          <w:rFonts w:ascii="Times New Roman" w:eastAsia="Calibri" w:hAnsi="Times New Roman" w:cs="Times New Roman"/>
          <w:i/>
          <w:color w:val="auto"/>
          <w:sz w:val="28"/>
          <w:szCs w:val="28"/>
          <w:lang w:eastAsia="en-US"/>
        </w:rPr>
      </w:pPr>
      <w:r w:rsidRPr="003965C6">
        <w:rPr>
          <w:rFonts w:ascii="Times New Roman" w:eastAsia="Calibri" w:hAnsi="Times New Roman" w:cs="Times New Roman"/>
          <w:color w:val="auto"/>
          <w:sz w:val="28"/>
          <w:szCs w:val="28"/>
          <w:lang w:eastAsia="en-US"/>
        </w:rPr>
        <w:t>Процес отримання задоволення від роботи, в основному знаходиться під впливом факто</w:t>
      </w:r>
      <w:r w:rsidR="001905CD" w:rsidRPr="003965C6">
        <w:rPr>
          <w:rFonts w:ascii="Times New Roman" w:eastAsia="Calibri" w:hAnsi="Times New Roman" w:cs="Times New Roman"/>
          <w:color w:val="auto"/>
          <w:sz w:val="28"/>
          <w:szCs w:val="28"/>
          <w:lang w:eastAsia="en-US"/>
        </w:rPr>
        <w:t>рів, пов’язаних із змістом діяльності</w:t>
      </w:r>
      <w:r w:rsidRPr="003965C6">
        <w:rPr>
          <w:rFonts w:ascii="Times New Roman" w:eastAsia="Calibri" w:hAnsi="Times New Roman" w:cs="Times New Roman"/>
          <w:color w:val="auto"/>
          <w:sz w:val="28"/>
          <w:szCs w:val="28"/>
          <w:lang w:eastAsia="en-US"/>
        </w:rPr>
        <w:t xml:space="preserve">, тобто внутрішніх щодо роботи факторів. Ці фактори називають </w:t>
      </w:r>
      <w:r w:rsidRPr="003965C6">
        <w:rPr>
          <w:rFonts w:ascii="Times New Roman" w:eastAsia="Calibri" w:hAnsi="Times New Roman" w:cs="Times New Roman"/>
          <w:i/>
          <w:iCs/>
          <w:color w:val="auto"/>
          <w:sz w:val="28"/>
          <w:szCs w:val="28"/>
          <w:lang w:eastAsia="en-US"/>
        </w:rPr>
        <w:t xml:space="preserve">мотивуючими </w:t>
      </w:r>
      <w:r w:rsidRPr="003965C6">
        <w:rPr>
          <w:rFonts w:ascii="Times New Roman" w:eastAsia="Calibri" w:hAnsi="Times New Roman" w:cs="Times New Roman"/>
          <w:color w:val="auto"/>
          <w:sz w:val="28"/>
          <w:szCs w:val="28"/>
          <w:lang w:eastAsia="en-US"/>
        </w:rPr>
        <w:t xml:space="preserve">факторами </w:t>
      </w:r>
      <w:r w:rsidRPr="003965C6">
        <w:rPr>
          <w:rFonts w:ascii="Times New Roman" w:eastAsia="Calibri" w:hAnsi="Times New Roman" w:cs="Times New Roman"/>
          <w:i/>
          <w:iCs/>
          <w:color w:val="auto"/>
          <w:sz w:val="28"/>
          <w:szCs w:val="28"/>
          <w:lang w:eastAsia="en-US"/>
        </w:rPr>
        <w:t>або мотиваторами.</w:t>
      </w:r>
      <w:r w:rsidR="003965C6" w:rsidRPr="003965C6">
        <w:rPr>
          <w:rFonts w:ascii="Times New Roman" w:eastAsia="Calibri" w:hAnsi="Times New Roman" w:cs="Times New Roman"/>
          <w:i/>
          <w:iCs/>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Мотивуючі фактори розглядаються як самостійна група потреб, яку можна назвати групою потреб у зростанні.  Це такі потреби чи фактори як досягнення, визнання, відповідальність, просування по службі, робота сама по собі, можливість особистісного зростання</w:t>
      </w:r>
      <w:r w:rsidR="003965C6" w:rsidRPr="003965C6">
        <w:rPr>
          <w:rFonts w:ascii="Times New Roman" w:eastAsia="Calibri" w:hAnsi="Times New Roman" w:cs="Times New Roman"/>
          <w:i/>
          <w:iCs/>
          <w:color w:val="auto"/>
          <w:sz w:val="28"/>
          <w:szCs w:val="28"/>
          <w:lang w:eastAsia="en-US"/>
        </w:rPr>
        <w:t xml:space="preserve">.  </w:t>
      </w:r>
      <w:r w:rsidR="003965C6" w:rsidRPr="003965C6">
        <w:rPr>
          <w:rFonts w:ascii="Times New Roman" w:eastAsia="Calibri" w:hAnsi="Times New Roman" w:cs="Times New Roman"/>
          <w:iCs/>
          <w:color w:val="auto"/>
          <w:sz w:val="28"/>
          <w:szCs w:val="28"/>
          <w:lang w:eastAsia="en-US"/>
        </w:rPr>
        <w:t>У</w:t>
      </w:r>
      <w:r w:rsidR="003965C6" w:rsidRPr="003965C6">
        <w:rPr>
          <w:rFonts w:ascii="Times New Roman" w:eastAsia="Calibri" w:hAnsi="Times New Roman" w:cs="Times New Roman"/>
          <w:color w:val="auto"/>
          <w:sz w:val="28"/>
          <w:szCs w:val="28"/>
          <w:lang w:eastAsia="en-US"/>
        </w:rPr>
        <w:t xml:space="preserve"> випадку відсутності мотиваторів людина ставиться до своєї діяльності нейтрально. </w:t>
      </w:r>
      <w:r w:rsidRPr="003965C6">
        <w:rPr>
          <w:rFonts w:ascii="Times New Roman" w:eastAsia="Calibri" w:hAnsi="Times New Roman" w:cs="Times New Roman"/>
          <w:color w:val="auto"/>
          <w:sz w:val="28"/>
          <w:szCs w:val="28"/>
          <w:lang w:eastAsia="en-US"/>
        </w:rPr>
        <w:t>При появі мотиваторів у неї виникає бажання працювати, праця приносить задоволення, що позити</w:t>
      </w:r>
      <w:r w:rsidR="001905CD" w:rsidRPr="003965C6">
        <w:rPr>
          <w:rFonts w:ascii="Times New Roman" w:eastAsia="Calibri" w:hAnsi="Times New Roman" w:cs="Times New Roman"/>
          <w:color w:val="auto"/>
          <w:sz w:val="28"/>
          <w:szCs w:val="28"/>
          <w:lang w:eastAsia="en-US"/>
        </w:rPr>
        <w:t xml:space="preserve">вно впливає на результати </w:t>
      </w:r>
      <w:r w:rsidR="003965C6" w:rsidRPr="003965C6">
        <w:rPr>
          <w:rFonts w:ascii="Times New Roman" w:eastAsia="Calibri" w:hAnsi="Times New Roman" w:cs="Times New Roman"/>
          <w:color w:val="auto"/>
          <w:sz w:val="28"/>
          <w:szCs w:val="28"/>
          <w:lang w:eastAsia="en-US"/>
        </w:rPr>
        <w:t>діяльності</w:t>
      </w:r>
      <w:r w:rsidRPr="003965C6">
        <w:rPr>
          <w:rFonts w:ascii="Times New Roman" w:eastAsia="Calibri" w:hAnsi="Times New Roman" w:cs="Times New Roman"/>
          <w:color w:val="auto"/>
          <w:sz w:val="28"/>
          <w:szCs w:val="28"/>
          <w:lang w:eastAsia="en-US"/>
        </w:rPr>
        <w:t>.</w:t>
      </w:r>
    </w:p>
    <w:p w:rsidR="001905CD"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Дуже важливим аспектом при побудові системи мотивації є чітке визначення цілей діяльності установи, її місії, стратегічних перспектив та її майбутнього. Співробітники, суб’єктивно та </w:t>
      </w:r>
      <w:r w:rsidR="003965C6" w:rsidRPr="003965C6">
        <w:rPr>
          <w:rFonts w:ascii="Times New Roman" w:eastAsia="Calibri" w:hAnsi="Times New Roman" w:cs="Times New Roman"/>
          <w:color w:val="auto"/>
          <w:sz w:val="28"/>
          <w:szCs w:val="28"/>
          <w:lang w:eastAsia="en-US"/>
        </w:rPr>
        <w:t>інтуїтивно</w:t>
      </w:r>
      <w:r w:rsidRPr="003965C6">
        <w:rPr>
          <w:rFonts w:ascii="Times New Roman" w:eastAsia="Calibri" w:hAnsi="Times New Roman" w:cs="Times New Roman"/>
          <w:color w:val="auto"/>
          <w:sz w:val="28"/>
          <w:szCs w:val="28"/>
          <w:lang w:eastAsia="en-US"/>
        </w:rPr>
        <w:t xml:space="preserve"> тією чи іншою мірою сприймають цілі установи, як свої власні і прагнуть їх досягти, отримуючи задоволення від виконання потрібної для цього роботи.</w:t>
      </w:r>
    </w:p>
    <w:p w:rsidR="005A0C0F" w:rsidRPr="003965C6" w:rsidRDefault="003965C6"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u w:val="single"/>
          <w:lang w:eastAsia="en-US"/>
        </w:rPr>
      </w:pPr>
      <w:r w:rsidRPr="003965C6">
        <w:rPr>
          <w:rFonts w:ascii="Times New Roman" w:eastAsia="Calibri" w:hAnsi="Times New Roman" w:cs="Times New Roman"/>
          <w:color w:val="auto"/>
          <w:sz w:val="28"/>
          <w:szCs w:val="28"/>
          <w:lang w:eastAsia="en-US"/>
        </w:rPr>
        <w:lastRenderedPageBreak/>
        <w:t>Якщо цілі - реальні, місія – шляхетна, бачення майбутнього установи спонукає науковців пов’язувати своє майбутнє з майбутнім установи, то, чим вони більш значимі, тим більших результатів досягає людина в процесі їх реалізації.</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В іншому разі цілі перестають бути засобом мотивування.</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 xml:space="preserve">Цьому ж сприяє ясність і визначеність цілей, чіткість і конкретність їх постановки. </w:t>
      </w:r>
      <w:r w:rsidR="005A0C0F" w:rsidRPr="003965C6">
        <w:rPr>
          <w:rFonts w:ascii="Times New Roman" w:eastAsia="Calibri" w:hAnsi="Times New Roman" w:cs="Times New Roman"/>
          <w:color w:val="auto"/>
          <w:sz w:val="28"/>
          <w:szCs w:val="28"/>
          <w:lang w:eastAsia="en-US"/>
        </w:rPr>
        <w:t xml:space="preserve">В той же час їх розмитість, аморфність зумовлює розпиленість цілей, а </w:t>
      </w:r>
      <w:r w:rsidR="00152988" w:rsidRPr="003965C6">
        <w:rPr>
          <w:rFonts w:ascii="Times New Roman" w:eastAsia="Calibri" w:hAnsi="Times New Roman" w:cs="Times New Roman"/>
          <w:color w:val="auto"/>
          <w:sz w:val="28"/>
          <w:szCs w:val="28"/>
          <w:lang w:eastAsia="en-US"/>
        </w:rPr>
        <w:t>відтак</w:t>
      </w:r>
      <w:r w:rsidR="005A0C0F" w:rsidRPr="003965C6">
        <w:rPr>
          <w:rFonts w:ascii="Times New Roman" w:eastAsia="Calibri" w:hAnsi="Times New Roman" w:cs="Times New Roman"/>
          <w:color w:val="auto"/>
          <w:sz w:val="28"/>
          <w:szCs w:val="28"/>
          <w:lang w:eastAsia="en-US"/>
        </w:rPr>
        <w:t xml:space="preserve"> і відповідний результат. Чим прийнятнішими є цілі установи для науковця, і чим більше ці цілі співпадають з його власними, тим активніше він прагнутиме їх досягти, незважаючи на складність, специфічність та </w:t>
      </w:r>
      <w:r w:rsidR="00152988" w:rsidRPr="003965C6">
        <w:rPr>
          <w:rFonts w:ascii="Times New Roman" w:eastAsia="Calibri" w:hAnsi="Times New Roman" w:cs="Times New Roman"/>
          <w:color w:val="auto"/>
          <w:sz w:val="28"/>
          <w:szCs w:val="28"/>
          <w:lang w:eastAsia="en-US"/>
        </w:rPr>
        <w:t>і</w:t>
      </w:r>
      <w:r w:rsidR="005A0C0F" w:rsidRPr="003965C6">
        <w:rPr>
          <w:rFonts w:ascii="Times New Roman" w:eastAsia="Calibri" w:hAnsi="Times New Roman" w:cs="Times New Roman"/>
          <w:color w:val="auto"/>
          <w:sz w:val="28"/>
          <w:szCs w:val="28"/>
          <w:lang w:eastAsia="en-US"/>
        </w:rPr>
        <w:t>нші перешкоди.</w:t>
      </w:r>
    </w:p>
    <w:p w:rsidR="000A46E9" w:rsidRPr="003965C6" w:rsidRDefault="005A0C0F" w:rsidP="000A46E9">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Перспективним для застосування з </w:t>
      </w:r>
      <w:r w:rsidR="003965C6" w:rsidRPr="003965C6">
        <w:rPr>
          <w:rFonts w:ascii="Times New Roman" w:eastAsia="Calibri" w:hAnsi="Times New Roman" w:cs="Times New Roman"/>
          <w:color w:val="auto"/>
          <w:sz w:val="28"/>
          <w:szCs w:val="28"/>
          <w:lang w:eastAsia="en-US"/>
        </w:rPr>
        <w:t>метою</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мотивації</w:t>
      </w:r>
      <w:r w:rsidRPr="003965C6">
        <w:rPr>
          <w:rFonts w:ascii="Times New Roman" w:eastAsia="Calibri" w:hAnsi="Times New Roman" w:cs="Times New Roman"/>
          <w:color w:val="auto"/>
          <w:sz w:val="28"/>
          <w:szCs w:val="28"/>
          <w:lang w:eastAsia="en-US"/>
        </w:rPr>
        <w:t xml:space="preserve"> є тако</w:t>
      </w:r>
      <w:r w:rsidR="00152988" w:rsidRPr="003965C6">
        <w:rPr>
          <w:rFonts w:ascii="Times New Roman" w:eastAsia="Calibri" w:hAnsi="Times New Roman" w:cs="Times New Roman"/>
          <w:color w:val="auto"/>
          <w:sz w:val="28"/>
          <w:szCs w:val="28"/>
          <w:lang w:eastAsia="en-US"/>
        </w:rPr>
        <w:t>ж</w:t>
      </w:r>
      <w:r w:rsidRPr="003965C6">
        <w:rPr>
          <w:rFonts w:ascii="Times New Roman" w:eastAsia="Calibri" w:hAnsi="Times New Roman" w:cs="Times New Roman"/>
          <w:color w:val="auto"/>
          <w:sz w:val="28"/>
          <w:szCs w:val="28"/>
          <w:lang w:eastAsia="en-US"/>
        </w:rPr>
        <w:t xml:space="preserve"> так зване партисипативне управління, яке надає право рядовим науковцям самостійно приймати рішення, що стосуються засобів і методів виконання їх частини наукової роботи. Участь у прийнятті рішень, у визначенні цілей та їх наступній реалізації сприяє задоволенню потреби досягнення, самореалізації та самоствердження. Задоволення такого роду потреб підвищує самооцінку як людини, так і </w:t>
      </w:r>
      <w:r w:rsidR="00B42503" w:rsidRPr="003965C6">
        <w:rPr>
          <w:rFonts w:ascii="Times New Roman" w:eastAsia="Calibri" w:hAnsi="Times New Roman" w:cs="Times New Roman"/>
          <w:color w:val="auto"/>
          <w:sz w:val="28"/>
          <w:szCs w:val="28"/>
          <w:lang w:eastAsia="en-US"/>
        </w:rPr>
        <w:t>професійних амбіцій науковця та тим самим</w:t>
      </w:r>
      <w:r w:rsidRPr="003965C6">
        <w:rPr>
          <w:rFonts w:ascii="Times New Roman" w:eastAsia="Calibri" w:hAnsi="Times New Roman" w:cs="Times New Roman"/>
          <w:color w:val="auto"/>
          <w:sz w:val="28"/>
          <w:szCs w:val="28"/>
          <w:lang w:eastAsia="en-US"/>
        </w:rPr>
        <w:t xml:space="preserve"> сприяє </w:t>
      </w:r>
      <w:r w:rsidR="003965C6" w:rsidRPr="003965C6">
        <w:rPr>
          <w:rFonts w:ascii="Times New Roman" w:eastAsia="Calibri" w:hAnsi="Times New Roman" w:cs="Times New Roman"/>
          <w:color w:val="auto"/>
          <w:sz w:val="28"/>
          <w:szCs w:val="28"/>
          <w:lang w:eastAsia="en-US"/>
        </w:rPr>
        <w:t>зростанню</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творчого</w:t>
      </w:r>
      <w:r w:rsidRPr="003965C6">
        <w:rPr>
          <w:rFonts w:ascii="Times New Roman" w:eastAsia="Calibri" w:hAnsi="Times New Roman" w:cs="Times New Roman"/>
          <w:color w:val="auto"/>
          <w:sz w:val="28"/>
          <w:szCs w:val="28"/>
          <w:lang w:eastAsia="en-US"/>
        </w:rPr>
        <w:t xml:space="preserve"> потенціалу.</w:t>
      </w:r>
    </w:p>
    <w:p w:rsidR="005A0C0F" w:rsidRPr="003965C6" w:rsidRDefault="000A46E9" w:rsidP="000A46E9">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Під</w:t>
      </w:r>
      <w:r w:rsidR="00B42503" w:rsidRPr="003965C6">
        <w:rPr>
          <w:rFonts w:ascii="Times New Roman" w:eastAsia="Calibri" w:hAnsi="Times New Roman" w:cs="Times New Roman"/>
          <w:color w:val="auto"/>
          <w:sz w:val="28"/>
          <w:szCs w:val="28"/>
          <w:lang w:eastAsia="en-US"/>
        </w:rPr>
        <w:t>с</w:t>
      </w:r>
      <w:r w:rsidRPr="003965C6">
        <w:rPr>
          <w:rFonts w:ascii="Times New Roman" w:eastAsia="Calibri" w:hAnsi="Times New Roman" w:cs="Times New Roman"/>
          <w:color w:val="auto"/>
          <w:sz w:val="28"/>
          <w:szCs w:val="28"/>
          <w:lang w:eastAsia="en-US"/>
        </w:rPr>
        <w:t xml:space="preserve">умовуючи зазначаємо, що </w:t>
      </w:r>
      <w:r w:rsidR="005A0C0F" w:rsidRPr="003965C6">
        <w:rPr>
          <w:rFonts w:ascii="Times New Roman" w:eastAsia="Calibri" w:hAnsi="Times New Roman" w:cs="Times New Roman"/>
          <w:color w:val="auto"/>
          <w:sz w:val="28"/>
          <w:szCs w:val="28"/>
          <w:lang w:eastAsia="en-US"/>
        </w:rPr>
        <w:t>м</w:t>
      </w:r>
      <w:r w:rsidRPr="003965C6">
        <w:rPr>
          <w:rFonts w:ascii="Times New Roman" w:eastAsia="Calibri" w:hAnsi="Times New Roman" w:cs="Times New Roman"/>
          <w:sz w:val="28"/>
          <w:szCs w:val="28"/>
          <w:lang w:eastAsia="en-US"/>
        </w:rPr>
        <w:t>отивацією є процес діяльності керівних кадрів наукової установи</w:t>
      </w:r>
      <w:r w:rsidR="005A0C0F" w:rsidRPr="003965C6">
        <w:rPr>
          <w:rFonts w:ascii="Times New Roman" w:eastAsia="Calibri" w:hAnsi="Times New Roman" w:cs="Times New Roman"/>
          <w:sz w:val="28"/>
          <w:szCs w:val="28"/>
          <w:lang w:eastAsia="en-US"/>
        </w:rPr>
        <w:t xml:space="preserve">, спрямований на спонукання себе і співробітників до діяльності для досягнення особистих цілей працівників та цілей організації. </w:t>
      </w:r>
      <w:r w:rsidR="003965C6" w:rsidRPr="003965C6">
        <w:rPr>
          <w:rFonts w:ascii="Times New Roman" w:eastAsia="Calibri" w:hAnsi="Times New Roman" w:cs="Times New Roman"/>
          <w:sz w:val="28"/>
          <w:szCs w:val="28"/>
          <w:lang w:eastAsia="en-US"/>
        </w:rPr>
        <w:t>Це процес свідомого вибору людиною того або іншого типу поведінки, визначуваної комплексною дією зовнішніх (стимули) і внутрішніх (мотиви) чинників.</w:t>
      </w:r>
      <w:r w:rsidR="003965C6">
        <w:rPr>
          <w:rFonts w:ascii="Times New Roman" w:eastAsia="Calibri" w:hAnsi="Times New Roman" w:cs="Times New Roman"/>
          <w:sz w:val="28"/>
          <w:szCs w:val="28"/>
          <w:lang w:eastAsia="en-US"/>
        </w:rPr>
        <w:t xml:space="preserve">  </w:t>
      </w:r>
      <w:r w:rsidR="003965C6" w:rsidRPr="003965C6">
        <w:rPr>
          <w:rFonts w:ascii="Times New Roman" w:eastAsia="Calibri" w:hAnsi="Times New Roman" w:cs="Times New Roman"/>
          <w:sz w:val="28"/>
          <w:szCs w:val="28"/>
          <w:lang w:eastAsia="en-US"/>
        </w:rPr>
        <w:t xml:space="preserve">Мотивація наукової діяльності є процесом задоволення працівниками своїх потреб і очікувань у вибраній ними темі досліджень, узгоджених з цілями і завданнями установи.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Зазначені вище теоретичні посилання забезпечують ґрунт</w:t>
      </w:r>
      <w:r w:rsidR="000A46E9" w:rsidRPr="003965C6">
        <w:rPr>
          <w:rFonts w:ascii="Times New Roman" w:eastAsia="Calibri" w:hAnsi="Times New Roman" w:cs="Times New Roman"/>
          <w:color w:val="auto"/>
          <w:sz w:val="28"/>
          <w:szCs w:val="28"/>
          <w:lang w:eastAsia="en-US"/>
        </w:rPr>
        <w:t>овне тлумачення мотивації, прот</w:t>
      </w:r>
      <w:r w:rsidR="00B42503" w:rsidRPr="003965C6">
        <w:rPr>
          <w:rFonts w:ascii="Times New Roman" w:eastAsia="Calibri" w:hAnsi="Times New Roman" w:cs="Times New Roman"/>
          <w:color w:val="auto"/>
          <w:sz w:val="28"/>
          <w:szCs w:val="28"/>
          <w:lang w:eastAsia="en-US"/>
        </w:rPr>
        <w:t>е</w:t>
      </w:r>
      <w:r w:rsidRPr="003965C6">
        <w:rPr>
          <w:rFonts w:ascii="Times New Roman" w:eastAsia="Calibri" w:hAnsi="Times New Roman" w:cs="Times New Roman"/>
          <w:color w:val="auto"/>
          <w:sz w:val="28"/>
          <w:szCs w:val="28"/>
          <w:lang w:eastAsia="en-US"/>
        </w:rPr>
        <w:t xml:space="preserve"> у процесі мотивування керівники мають враховувати різні, як об’єктивні, так і суб’єктивні фактори, що впливають на </w:t>
      </w:r>
      <w:r w:rsidRPr="003965C6">
        <w:rPr>
          <w:rFonts w:ascii="Times New Roman" w:eastAsia="Calibri" w:hAnsi="Times New Roman" w:cs="Times New Roman"/>
          <w:color w:val="auto"/>
          <w:sz w:val="28"/>
          <w:szCs w:val="28"/>
          <w:lang w:eastAsia="en-US"/>
        </w:rPr>
        <w:lastRenderedPageBreak/>
        <w:t xml:space="preserve">поведінку людей, творчо та комбінатороно </w:t>
      </w:r>
      <w:r w:rsidR="003965C6" w:rsidRPr="003965C6">
        <w:rPr>
          <w:rFonts w:ascii="Times New Roman" w:eastAsia="Calibri" w:hAnsi="Times New Roman" w:cs="Times New Roman"/>
          <w:color w:val="auto"/>
          <w:sz w:val="28"/>
          <w:szCs w:val="28"/>
          <w:lang w:eastAsia="en-US"/>
        </w:rPr>
        <w:t>підходити</w:t>
      </w:r>
      <w:r w:rsidRPr="003965C6">
        <w:rPr>
          <w:rFonts w:ascii="Times New Roman" w:eastAsia="Calibri" w:hAnsi="Times New Roman" w:cs="Times New Roman"/>
          <w:color w:val="auto"/>
          <w:sz w:val="28"/>
          <w:szCs w:val="28"/>
          <w:lang w:eastAsia="en-US"/>
        </w:rPr>
        <w:t xml:space="preserve"> до їх застосування та вміти використовувати ті чи інші теорії на практиці. </w:t>
      </w:r>
    </w:p>
    <w:p w:rsidR="005A0C0F" w:rsidRPr="003965C6" w:rsidRDefault="005A0C0F" w:rsidP="005A0C0F">
      <w:pPr>
        <w:pStyle w:val="a4"/>
        <w:widowControl/>
        <w:spacing w:line="360" w:lineRule="auto"/>
        <w:ind w:left="0" w:firstLine="709"/>
        <w:jc w:val="both"/>
        <w:rPr>
          <w:rFonts w:ascii="Times New Roman" w:hAnsi="Times New Roman" w:cs="Times New Roman"/>
          <w:b/>
          <w:sz w:val="28"/>
          <w:szCs w:val="28"/>
        </w:rPr>
      </w:pPr>
    </w:p>
    <w:p w:rsidR="005A0C0F" w:rsidRPr="003965C6" w:rsidRDefault="005A0C0F" w:rsidP="005A0C0F">
      <w:pPr>
        <w:pStyle w:val="1"/>
        <w:spacing w:before="0" w:after="0" w:line="360" w:lineRule="auto"/>
        <w:ind w:firstLine="709"/>
        <w:jc w:val="center"/>
        <w:rPr>
          <w:rFonts w:ascii="Times New Roman" w:hAnsi="Times New Roman" w:cs="Times New Roman"/>
          <w:sz w:val="28"/>
          <w:szCs w:val="28"/>
        </w:rPr>
      </w:pPr>
      <w:bookmarkStart w:id="7" w:name="_Toc43989153"/>
      <w:bookmarkStart w:id="8" w:name="_Toc43989263"/>
      <w:r w:rsidRPr="003965C6">
        <w:rPr>
          <w:rFonts w:ascii="Times New Roman" w:hAnsi="Times New Roman" w:cs="Times New Roman"/>
          <w:sz w:val="28"/>
          <w:szCs w:val="28"/>
        </w:rPr>
        <w:t>3. ЗАСОБИ З ПОКРАЩЕННЯ МОТИВАЦІЇ</w:t>
      </w:r>
      <w:bookmarkEnd w:id="7"/>
      <w:bookmarkEnd w:id="8"/>
    </w:p>
    <w:p w:rsidR="005A0C0F" w:rsidRPr="003965C6" w:rsidRDefault="003965C6"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t>Мотивування наукової діяльності з одного боку базується на загально прийнятих принципах та методах, а з іншого боку є досить специфічним видом діяльності.</w:t>
      </w:r>
      <w:r>
        <w:rPr>
          <w:rFonts w:ascii="Times New Roman" w:eastAsia="Arimo" w:hAnsi="Times New Roman" w:cs="Times New Roman"/>
          <w:color w:val="auto"/>
          <w:sz w:val="28"/>
          <w:szCs w:val="28"/>
          <w:lang w:eastAsia="en-US"/>
        </w:rPr>
        <w:t xml:space="preserve">  </w:t>
      </w:r>
      <w:r w:rsidRPr="003965C6">
        <w:rPr>
          <w:rFonts w:ascii="Times New Roman" w:eastAsia="Arimo" w:hAnsi="Times New Roman" w:cs="Times New Roman"/>
          <w:color w:val="auto"/>
          <w:sz w:val="28"/>
          <w:szCs w:val="28"/>
          <w:lang w:eastAsia="en-US"/>
        </w:rPr>
        <w:t xml:space="preserve">Така специфіка пов’язана з суб’єктом мотивування (творчою, науковою особистістю) та з високими потребами такого суб’єкта стосовно мотиваційних факторів вищого рівня. </w:t>
      </w:r>
      <w:r w:rsidR="005A0C0F" w:rsidRPr="003965C6">
        <w:rPr>
          <w:rFonts w:ascii="Times New Roman" w:eastAsia="Arimo" w:hAnsi="Times New Roman" w:cs="Times New Roman"/>
          <w:color w:val="auto"/>
          <w:sz w:val="28"/>
          <w:szCs w:val="28"/>
          <w:lang w:eastAsia="en-US"/>
        </w:rPr>
        <w:t xml:space="preserve">Для наукових працівників </w:t>
      </w:r>
      <w:r w:rsidRPr="003965C6">
        <w:rPr>
          <w:rFonts w:ascii="Times New Roman" w:eastAsia="Arimo" w:hAnsi="Times New Roman" w:cs="Times New Roman"/>
          <w:color w:val="auto"/>
          <w:sz w:val="28"/>
          <w:szCs w:val="28"/>
          <w:lang w:eastAsia="en-US"/>
        </w:rPr>
        <w:t>характерним</w:t>
      </w:r>
      <w:r w:rsidR="005A0C0F" w:rsidRPr="003965C6">
        <w:rPr>
          <w:rFonts w:ascii="Times New Roman" w:eastAsia="Arimo" w:hAnsi="Times New Roman" w:cs="Times New Roman"/>
          <w:color w:val="auto"/>
          <w:sz w:val="28"/>
          <w:szCs w:val="28"/>
          <w:lang w:eastAsia="en-US"/>
        </w:rPr>
        <w:t xml:space="preserve"> є високий рівень освіти та інтелектуальної активності, виражене почуття власної гідності, ініціативності, самостійності і незалежності у поглядах, притаманне творче натхнення, висока працездатність, зацікавленість в одержанні результатів, здатність до виконання трудових функцій на рівні міжнародних стандартів. Чим більше творчих завдань та інтелектуальних функцій у роботі, тим помітніше зростає роль нематеріальних стимулів у процесі наукової діяльності.</w:t>
      </w:r>
    </w:p>
    <w:p w:rsidR="005A0C0F" w:rsidRPr="003965C6" w:rsidRDefault="005A0C0F"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t xml:space="preserve">На активність розумового, творчого складника трудової діяльності співробітників великою мірою впливають як умовно-постійні (психологічний тип особистості, природна схильність до фізичної, розумової чи духовної праці, інтелектуальний потенціал тощо), так і змінні (фізико-психологічні, фактори зацікавленості, фактори оточення, фактори умов праці та ергономічні) фактори. До внутрішніх факторів належать потреби, ціннісні орієнтації, інтереси, менталітет, психологічні риси характеру людини тощо. </w:t>
      </w:r>
      <w:r w:rsidR="003965C6" w:rsidRPr="003965C6">
        <w:rPr>
          <w:rFonts w:ascii="Times New Roman" w:eastAsia="Arimo" w:hAnsi="Times New Roman" w:cs="Times New Roman"/>
          <w:color w:val="auto"/>
          <w:sz w:val="28"/>
          <w:szCs w:val="28"/>
          <w:lang w:eastAsia="en-US"/>
        </w:rPr>
        <w:t>До зовнішніх мотиваторів належать такі фактори: оплата праці, зміст та організація праці, її безпека, соціально-психологічний клімат у науковому колективі, делеговані повноваження, ступінь відповідальності в роботі, перспективи службового просування, соціальні гарантії, можливості спілкування з іноземними фахівцями, можливість підвищення кваліфікації</w:t>
      </w:r>
      <w:r w:rsidR="003965C6">
        <w:rPr>
          <w:rFonts w:ascii="Times New Roman" w:eastAsia="Arimo" w:hAnsi="Times New Roman" w:cs="Times New Roman"/>
          <w:color w:val="auto"/>
          <w:sz w:val="28"/>
          <w:szCs w:val="28"/>
          <w:lang w:eastAsia="en-US"/>
        </w:rPr>
        <w:t xml:space="preserve">, </w:t>
      </w:r>
      <w:r w:rsidR="003965C6" w:rsidRPr="003965C6">
        <w:rPr>
          <w:rFonts w:ascii="Times New Roman" w:eastAsia="Arimo" w:hAnsi="Times New Roman" w:cs="Times New Roman"/>
          <w:color w:val="auto"/>
          <w:sz w:val="28"/>
          <w:szCs w:val="28"/>
          <w:lang w:eastAsia="en-US"/>
        </w:rPr>
        <w:t xml:space="preserve">тощо [1, с. </w:t>
      </w:r>
      <w:r w:rsidRPr="003965C6">
        <w:rPr>
          <w:rFonts w:ascii="Times New Roman" w:eastAsia="Arimo" w:hAnsi="Times New Roman" w:cs="Times New Roman"/>
          <w:color w:val="auto"/>
          <w:sz w:val="28"/>
          <w:szCs w:val="28"/>
          <w:lang w:eastAsia="en-US"/>
        </w:rPr>
        <w:t>151–154].</w:t>
      </w:r>
    </w:p>
    <w:p w:rsidR="005A0C0F" w:rsidRPr="003965C6" w:rsidRDefault="005A0C0F"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lastRenderedPageBreak/>
        <w:t>За допомогою мотивації керівництво наукової установи може вирішувати такі завдання:</w:t>
      </w:r>
    </w:p>
    <w:p w:rsidR="005A0C0F" w:rsidRPr="003965C6" w:rsidRDefault="005A0C0F"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t>─ визнання праці науковців для подальшого стимулювання їхньої творчої активності;</w:t>
      </w:r>
    </w:p>
    <w:p w:rsidR="005A0C0F" w:rsidRPr="003965C6" w:rsidRDefault="005A0C0F"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t>─ популяризація результатів праці працівників, що отримали визнання;</w:t>
      </w:r>
    </w:p>
    <w:p w:rsidR="005A0C0F" w:rsidRPr="003965C6" w:rsidRDefault="005A0C0F"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t>─ застосування різних форм визнання досягнень;</w:t>
      </w:r>
    </w:p>
    <w:p w:rsidR="005A0C0F" w:rsidRPr="003965C6" w:rsidRDefault="005A0C0F"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t>─ схвальне відношення до високих результатів праці робітників;</w:t>
      </w:r>
    </w:p>
    <w:p w:rsidR="005A0C0F" w:rsidRPr="003965C6" w:rsidRDefault="005A0C0F"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t>─ забезпечення підвищення трудової активності співробітників [</w:t>
      </w:r>
      <w:r w:rsidR="000A46E9" w:rsidRPr="003965C6">
        <w:rPr>
          <w:rFonts w:ascii="Times New Roman" w:eastAsia="Arimo" w:hAnsi="Times New Roman" w:cs="Times New Roman"/>
          <w:color w:val="auto"/>
          <w:sz w:val="28"/>
          <w:szCs w:val="28"/>
          <w:lang w:eastAsia="en-US"/>
        </w:rPr>
        <w:t>2</w:t>
      </w:r>
      <w:r w:rsidRPr="003965C6">
        <w:rPr>
          <w:rFonts w:ascii="Times New Roman" w:eastAsia="Arimo" w:hAnsi="Times New Roman" w:cs="Times New Roman"/>
          <w:color w:val="auto"/>
          <w:sz w:val="28"/>
          <w:szCs w:val="28"/>
          <w:lang w:eastAsia="en-US"/>
        </w:rPr>
        <w:t>, с. 263].</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Слід зазначити, що теоретичні наукові рекомендації стосовно вдосконалення мотивації і оплати наукової праці дуже часто носять загальний характер. </w:t>
      </w:r>
      <w:r w:rsidR="003965C6" w:rsidRPr="003965C6">
        <w:rPr>
          <w:rFonts w:ascii="Times New Roman" w:eastAsia="Calibri" w:hAnsi="Times New Roman" w:cs="Times New Roman"/>
          <w:color w:val="auto"/>
          <w:sz w:val="28"/>
          <w:szCs w:val="28"/>
          <w:lang w:eastAsia="en-US"/>
        </w:rPr>
        <w:t>Вони розробляються на основі існуючої системи законодавчого забезпечення та економічних стосунків, що склались у масштабах всієї країни.</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 xml:space="preserve">Тому, великого значення набуває адаптування теоретичних засад мотивування як до специфіки конкретної установи, так і до кожного конкретно взятого суб'єкта мотивування, враховуючи важливість суб’єктивного ставлення до винагороди працівників, їх сприйняття винагороди як валентної. </w:t>
      </w:r>
      <w:r w:rsidRPr="003965C6">
        <w:rPr>
          <w:rFonts w:ascii="Times New Roman" w:eastAsia="Calibri" w:hAnsi="Times New Roman" w:cs="Times New Roman"/>
          <w:color w:val="auto"/>
          <w:sz w:val="28"/>
          <w:szCs w:val="28"/>
          <w:lang w:eastAsia="en-US"/>
        </w:rPr>
        <w:t>Це обумовлює необхідність проведення додаткових досліджень мотивів, якими керуються працівники конкретної установи та врахування їх при побудові системи мотивування.</w:t>
      </w:r>
    </w:p>
    <w:p w:rsidR="005A0C0F" w:rsidRPr="003965C6" w:rsidRDefault="003965C6"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Систему мотивування своїх співробітників кожен керівник повинен створювати самостійно.</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У великих наукових установах систему мотивування мусить розробляти, впроваджувати та підтримувати чинною керівник кожного підрозділу.</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 xml:space="preserve">Ця система має являти собою поєднання матеріальних та нематеріальних винагород і розроблятись спільно з вищим керівництвом, службою управління персоналом (кадровою службою), фахівцями з праці та заробітної плати. </w:t>
      </w:r>
      <w:r w:rsidR="005A0C0F" w:rsidRPr="003965C6">
        <w:rPr>
          <w:rFonts w:ascii="Times New Roman" w:eastAsia="Calibri" w:hAnsi="Times New Roman" w:cs="Times New Roman"/>
          <w:color w:val="auto"/>
          <w:sz w:val="28"/>
          <w:szCs w:val="28"/>
          <w:lang w:eastAsia="en-US"/>
        </w:rPr>
        <w:t xml:space="preserve">У кожній </w:t>
      </w:r>
      <w:r w:rsidR="00450E92" w:rsidRPr="003965C6">
        <w:rPr>
          <w:rFonts w:ascii="Times New Roman" w:eastAsia="Calibri" w:hAnsi="Times New Roman" w:cs="Times New Roman"/>
          <w:color w:val="auto"/>
          <w:sz w:val="28"/>
          <w:szCs w:val="28"/>
          <w:lang w:eastAsia="en-US"/>
        </w:rPr>
        <w:t>установі, в кожному підрозділі має</w:t>
      </w:r>
      <w:r w:rsidR="003D0B80" w:rsidRPr="003965C6">
        <w:rPr>
          <w:rFonts w:ascii="Times New Roman" w:eastAsia="Calibri" w:hAnsi="Times New Roman" w:cs="Times New Roman"/>
          <w:color w:val="auto"/>
          <w:sz w:val="28"/>
          <w:szCs w:val="28"/>
          <w:lang w:eastAsia="en-US"/>
        </w:rPr>
        <w:t xml:space="preserve"> бути</w:t>
      </w:r>
      <w:r w:rsidR="005A0C0F" w:rsidRPr="003965C6">
        <w:rPr>
          <w:rFonts w:ascii="Times New Roman" w:eastAsia="Calibri" w:hAnsi="Times New Roman" w:cs="Times New Roman"/>
          <w:color w:val="auto"/>
          <w:sz w:val="28"/>
          <w:szCs w:val="28"/>
          <w:lang w:eastAsia="en-US"/>
        </w:rPr>
        <w:t xml:space="preserve"> своя система винагород, яка враховує специфіку діяльності співробітників.</w:t>
      </w:r>
    </w:p>
    <w:p w:rsidR="00070CDE" w:rsidRPr="003965C6" w:rsidRDefault="003965C6" w:rsidP="005A0C0F">
      <w:pPr>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При побудові системи мотивації, необхідно враховувати, що люди суб’єктивно визначають співвідношення отриманої винагороди і витрачених </w:t>
      </w:r>
      <w:r w:rsidRPr="003965C6">
        <w:rPr>
          <w:rFonts w:ascii="Times New Roman" w:eastAsia="Calibri" w:hAnsi="Times New Roman" w:cs="Times New Roman"/>
          <w:color w:val="auto"/>
          <w:sz w:val="28"/>
          <w:szCs w:val="28"/>
          <w:lang w:eastAsia="en-US"/>
        </w:rPr>
        <w:lastRenderedPageBreak/>
        <w:t>зусиль, а потім порівнюють це з винагородою інших колег, що виконують аналогічну роботу.</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У випадку наукової діяльності такі критерії є дуже важливими, проте вкрай суб’єктивними.</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Цінність наукових здобутків деколи важко співставити та порівняти в об’єктивних критеріях вимірюванності.</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 xml:space="preserve">Менше з тим, якщо порівняння, на думку працівника, засвідчує несправедливість, то у нього виникає психологічне напруження, яке може призвести до протидії. </w:t>
      </w:r>
    </w:p>
    <w:p w:rsidR="005A0C0F" w:rsidRPr="003965C6" w:rsidRDefault="00450E92"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color w:val="auto"/>
          <w:sz w:val="28"/>
          <w:szCs w:val="28"/>
          <w:lang w:eastAsia="en-US"/>
        </w:rPr>
        <w:t>До того часу</w:t>
      </w:r>
      <w:r w:rsidR="005A0C0F" w:rsidRPr="003965C6">
        <w:rPr>
          <w:rFonts w:ascii="Times New Roman" w:eastAsia="Calibri" w:hAnsi="Times New Roman" w:cs="Times New Roman"/>
          <w:color w:val="auto"/>
          <w:sz w:val="28"/>
          <w:szCs w:val="28"/>
          <w:lang w:eastAsia="en-US"/>
        </w:rPr>
        <w:t xml:space="preserve">, поки </w:t>
      </w:r>
      <w:r w:rsidR="00D22821" w:rsidRPr="003965C6">
        <w:rPr>
          <w:rFonts w:ascii="Times New Roman" w:eastAsia="Calibri" w:hAnsi="Times New Roman" w:cs="Times New Roman"/>
          <w:color w:val="auto"/>
          <w:sz w:val="28"/>
          <w:szCs w:val="28"/>
          <w:lang w:eastAsia="en-US"/>
        </w:rPr>
        <w:t>науковець не</w:t>
      </w:r>
      <w:r w:rsidR="005A0C0F" w:rsidRPr="003965C6">
        <w:rPr>
          <w:rFonts w:ascii="Times New Roman" w:eastAsia="Calibri" w:hAnsi="Times New Roman" w:cs="Times New Roman"/>
          <w:color w:val="auto"/>
          <w:sz w:val="28"/>
          <w:szCs w:val="28"/>
          <w:lang w:eastAsia="en-US"/>
        </w:rPr>
        <w:t xml:space="preserve"> почне вважати, що він отримує справедливу винагороду, він не буде працювати з повною інтенсивністю. Якщо різниця у винагороді зумовлена різною ефективністю наукової праці, економічною цінністю отриманих наукових результатів, мо</w:t>
      </w:r>
      <w:r w:rsidR="00D22821" w:rsidRPr="003965C6">
        <w:rPr>
          <w:rFonts w:ascii="Times New Roman" w:eastAsia="Calibri" w:hAnsi="Times New Roman" w:cs="Times New Roman"/>
          <w:color w:val="auto"/>
          <w:sz w:val="28"/>
          <w:szCs w:val="28"/>
          <w:lang w:eastAsia="en-US"/>
        </w:rPr>
        <w:t>жливіст</w:t>
      </w:r>
      <w:r w:rsidR="005A0C0F" w:rsidRPr="003965C6">
        <w:rPr>
          <w:rFonts w:ascii="Times New Roman" w:eastAsia="Calibri" w:hAnsi="Times New Roman" w:cs="Times New Roman"/>
          <w:color w:val="auto"/>
          <w:sz w:val="28"/>
          <w:szCs w:val="28"/>
          <w:lang w:eastAsia="en-US"/>
        </w:rPr>
        <w:t xml:space="preserve">ю їх комерціалізації та отримання позитивного ефекту, перспективністю подальшої розробки тематики дослідження, та такими іншими факторами, то керівник має пояснити працівникам, які не отримують заохочень, що коли результативність їхньої праці досягне рівня колег, винагорода зросте до адекватних обсягів.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Оскільки подібного роду оцінки результатів праці і винагороди досить суб’єктивні, необхідно розробити в установі чіткі критерії винагороди співробітників. Особливо важливо відкрито обговорювати в науковому колективі питання щодо винагороди (на засіданнях наукового відділу, </w:t>
      </w:r>
      <w:r w:rsidR="00D22821" w:rsidRPr="003965C6">
        <w:rPr>
          <w:rFonts w:ascii="Times New Roman" w:eastAsia="Calibri" w:hAnsi="Times New Roman" w:cs="Times New Roman"/>
          <w:color w:val="auto"/>
          <w:sz w:val="28"/>
          <w:szCs w:val="28"/>
          <w:lang w:eastAsia="en-US"/>
        </w:rPr>
        <w:t>в</w:t>
      </w:r>
      <w:r w:rsidRPr="003965C6">
        <w:rPr>
          <w:rFonts w:ascii="Times New Roman" w:eastAsia="Calibri" w:hAnsi="Times New Roman" w:cs="Times New Roman"/>
          <w:color w:val="auto"/>
          <w:sz w:val="28"/>
          <w:szCs w:val="28"/>
          <w:lang w:eastAsia="en-US"/>
        </w:rPr>
        <w:t>чених радах та т.і.), виключаючи будь-які таємниці щодо її розмірів.</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Мотиваційний процес, як і будь-який інший, є динамічним та набуває певних зм</w:t>
      </w:r>
      <w:r w:rsidR="00450E92" w:rsidRPr="003965C6">
        <w:rPr>
          <w:rFonts w:ascii="Times New Roman" w:eastAsia="Calibri" w:hAnsi="Times New Roman" w:cs="Times New Roman"/>
          <w:color w:val="auto"/>
          <w:sz w:val="28"/>
          <w:szCs w:val="28"/>
          <w:lang w:eastAsia="en-US"/>
        </w:rPr>
        <w:t xml:space="preserve">ін у часі. </w:t>
      </w:r>
      <w:r w:rsidR="003965C6" w:rsidRPr="003965C6">
        <w:rPr>
          <w:rFonts w:ascii="Times New Roman" w:eastAsia="Calibri" w:hAnsi="Times New Roman" w:cs="Times New Roman"/>
          <w:color w:val="auto"/>
          <w:sz w:val="28"/>
          <w:szCs w:val="28"/>
          <w:lang w:eastAsia="en-US"/>
        </w:rPr>
        <w:t>Зміна обставин діяльності, зміна матеріального забезпечення у галузі, зміна пріоритетів працівника, тощо, змінює і силу та напрямки мотивації.</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 xml:space="preserve">Враховуючи це, в установі потрібно здійснювати періодичний глибокий та постійний наглядовий моніторинг мотивуючого середовища, своєчасно відстежувати зміни, реагуючи на них корегуванням мотивуючих факторів. </w:t>
      </w:r>
    </w:p>
    <w:p w:rsidR="005A0C0F" w:rsidRPr="003965C6" w:rsidRDefault="003965C6"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Загалом можна виділити декілька загальних напрямків та підходів, за якими може здійснюватись діяльність з мотивування.</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Це соціально-</w:t>
      </w:r>
      <w:r w:rsidRPr="003965C6">
        <w:rPr>
          <w:rFonts w:ascii="Times New Roman" w:eastAsia="Calibri" w:hAnsi="Times New Roman" w:cs="Times New Roman"/>
          <w:color w:val="auto"/>
          <w:sz w:val="28"/>
          <w:szCs w:val="28"/>
          <w:lang w:eastAsia="en-US"/>
        </w:rPr>
        <w:lastRenderedPageBreak/>
        <w:t>психологічні установки та заходи впливу, матеріальні мотиватори, нематеріальні мотиватори та організаційні заходи щодо побудови системи мотивування.</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 xml:space="preserve">Ці напрямки в практичній діяльності досить часто перетинаються та накладаються один на одного, тому мотивування необхідно розглядати, як комплексну діяльність, що включає усі вищезазначені фактори одночасно, і кожний з них – окремо.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p>
    <w:p w:rsidR="005A0C0F" w:rsidRPr="003965C6" w:rsidRDefault="005A0C0F" w:rsidP="005A0C0F">
      <w:pPr>
        <w:pStyle w:val="1"/>
        <w:spacing w:before="0" w:after="0" w:line="360" w:lineRule="auto"/>
        <w:ind w:firstLine="709"/>
        <w:jc w:val="center"/>
        <w:rPr>
          <w:rFonts w:ascii="Times New Roman" w:hAnsi="Times New Roman" w:cs="Times New Roman"/>
          <w:sz w:val="28"/>
          <w:szCs w:val="28"/>
        </w:rPr>
      </w:pPr>
      <w:bookmarkStart w:id="9" w:name="_Toc43989154"/>
      <w:bookmarkStart w:id="10" w:name="_Toc43989264"/>
      <w:r w:rsidRPr="003965C6">
        <w:rPr>
          <w:rFonts w:ascii="Times New Roman" w:hAnsi="Times New Roman" w:cs="Times New Roman"/>
          <w:sz w:val="28"/>
          <w:szCs w:val="28"/>
        </w:rPr>
        <w:t>4. СОЦІАЛЬНО-ПСИХОЛОГІЧНІ АСПЕКТИ</w:t>
      </w:r>
      <w:bookmarkEnd w:id="9"/>
      <w:bookmarkEnd w:id="10"/>
    </w:p>
    <w:p w:rsidR="005A0C0F" w:rsidRPr="003965C6" w:rsidRDefault="003965C6"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Мотивування є явищем соціально-психологічним, в якому через вплив соціальних чинників виникають певні психологічні явища, які впливають на соціальну поведінку особистості.</w:t>
      </w:r>
      <w:r>
        <w:rPr>
          <w:rFonts w:ascii="Times New Roman" w:hAnsi="Times New Roman" w:cs="Times New Roman"/>
          <w:sz w:val="28"/>
          <w:szCs w:val="28"/>
        </w:rPr>
        <w:t xml:space="preserve">  </w:t>
      </w:r>
      <w:r w:rsidRPr="003965C6">
        <w:rPr>
          <w:rFonts w:ascii="Times New Roman" w:hAnsi="Times New Roman" w:cs="Times New Roman"/>
          <w:sz w:val="28"/>
          <w:szCs w:val="28"/>
        </w:rPr>
        <w:t>Загалом, с</w:t>
      </w:r>
      <w:r w:rsidRPr="003965C6">
        <w:rPr>
          <w:rFonts w:ascii="Times New Roman" w:eastAsia="Calibri" w:hAnsi="Times New Roman" w:cs="Times New Roman"/>
          <w:color w:val="auto"/>
          <w:sz w:val="28"/>
          <w:szCs w:val="28"/>
          <w:lang w:eastAsia="en-US"/>
        </w:rPr>
        <w:t>утність мотивації може бути розкрита через визначення таких понять, я</w:t>
      </w:r>
      <w:r w:rsidRPr="003965C6">
        <w:rPr>
          <w:rFonts w:ascii="Times New Roman" w:hAnsi="Times New Roman" w:cs="Times New Roman"/>
          <w:sz w:val="28"/>
          <w:szCs w:val="28"/>
        </w:rPr>
        <w:t>к “мотив”, “потреба”, “стимул” та “винагорода” і співвідношення між ними.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hAnsi="Times New Roman" w:cs="Times New Roman"/>
          <w:b/>
          <w:bCs/>
          <w:iCs/>
          <w:sz w:val="28"/>
          <w:szCs w:val="28"/>
        </w:rPr>
        <w:t>Мотив</w:t>
      </w:r>
      <w:r w:rsidRPr="003965C6">
        <w:rPr>
          <w:rFonts w:ascii="Times New Roman" w:hAnsi="Times New Roman" w:cs="Times New Roman"/>
          <w:bCs/>
          <w:iCs/>
          <w:sz w:val="28"/>
          <w:szCs w:val="28"/>
        </w:rPr>
        <w:t xml:space="preserve"> можна визначити, як</w:t>
      </w:r>
      <w:r w:rsidRPr="003965C6">
        <w:rPr>
          <w:rFonts w:ascii="Times New Roman" w:hAnsi="Times New Roman" w:cs="Times New Roman"/>
          <w:sz w:val="28"/>
          <w:szCs w:val="28"/>
        </w:rPr>
        <w:t xml:space="preserve"> спонукальну причину</w:t>
      </w:r>
      <w:r w:rsidRPr="003965C6">
        <w:rPr>
          <w:rFonts w:ascii="Times New Roman" w:eastAsia="Calibri" w:hAnsi="Times New Roman" w:cs="Times New Roman"/>
          <w:color w:val="auto"/>
          <w:sz w:val="28"/>
          <w:szCs w:val="28"/>
          <w:lang w:eastAsia="en-US"/>
        </w:rPr>
        <w:t xml:space="preserve"> дій</w:t>
      </w:r>
      <w:r w:rsidRPr="003965C6">
        <w:rPr>
          <w:rFonts w:ascii="Times New Roman" w:hAnsi="Times New Roman" w:cs="Times New Roman"/>
          <w:sz w:val="28"/>
          <w:szCs w:val="28"/>
        </w:rPr>
        <w:t xml:space="preserve"> і вчинків людей (те, що примушує до дії), психологічну</w:t>
      </w:r>
      <w:r w:rsidRPr="003965C6">
        <w:rPr>
          <w:rFonts w:ascii="Times New Roman" w:hAnsi="Times New Roman" w:cs="Times New Roman"/>
          <w:iCs/>
          <w:sz w:val="28"/>
          <w:szCs w:val="28"/>
        </w:rPr>
        <w:t xml:space="preserve"> установку людини</w:t>
      </w:r>
      <w:r w:rsidRPr="003965C6">
        <w:rPr>
          <w:rFonts w:ascii="Times New Roman" w:eastAsia="Calibri" w:hAnsi="Times New Roman" w:cs="Times New Roman"/>
          <w:iCs/>
          <w:color w:val="auto"/>
          <w:sz w:val="28"/>
          <w:szCs w:val="28"/>
          <w:lang w:eastAsia="en-US"/>
        </w:rPr>
        <w:t xml:space="preserve"> на ті чи інші вид</w:t>
      </w:r>
      <w:r w:rsidR="00450E92" w:rsidRPr="003965C6">
        <w:rPr>
          <w:rFonts w:ascii="Times New Roman" w:eastAsia="Calibri" w:hAnsi="Times New Roman" w:cs="Times New Roman"/>
          <w:iCs/>
          <w:color w:val="auto"/>
          <w:sz w:val="28"/>
          <w:szCs w:val="28"/>
          <w:lang w:eastAsia="en-US"/>
        </w:rPr>
        <w:t>и діяльності, підстави до певних дій чи вчинків</w:t>
      </w:r>
      <w:r w:rsidRPr="003965C6">
        <w:rPr>
          <w:rFonts w:ascii="Times New Roman" w:eastAsia="Calibri" w:hAnsi="Times New Roman" w:cs="Times New Roman"/>
          <w:iCs/>
          <w:color w:val="auto"/>
          <w:sz w:val="28"/>
          <w:szCs w:val="28"/>
          <w:lang w:eastAsia="en-US"/>
        </w:rPr>
        <w:t xml:space="preserve">. </w:t>
      </w:r>
      <w:r w:rsidR="003965C6" w:rsidRPr="003965C6">
        <w:rPr>
          <w:rFonts w:ascii="Times New Roman" w:hAnsi="Times New Roman" w:cs="Times New Roman"/>
          <w:sz w:val="28"/>
          <w:szCs w:val="28"/>
        </w:rPr>
        <w:t>Від того, якими мотивами особа</w:t>
      </w:r>
      <w:r w:rsidR="003965C6" w:rsidRPr="003965C6">
        <w:rPr>
          <w:rFonts w:ascii="Times New Roman" w:eastAsia="Calibri" w:hAnsi="Times New Roman" w:cs="Times New Roman"/>
          <w:color w:val="auto"/>
          <w:sz w:val="28"/>
          <w:szCs w:val="28"/>
          <w:lang w:eastAsia="en-US"/>
        </w:rPr>
        <w:t xml:space="preserve"> керується у своїй науковій</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діяльності залежить її ставлення до творчості та кінцевий результат діяльності.</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Для кожної людини мотиви є суб'єктивними, вони формуються протягом тривалого часу під впливом виховання, навчання, усвідомлюються внаслідок прийняття індивідом домінуючих у суспільстві цінностей, що у кінцевому підсумку впливає на постановку цілі і спонукає людину до дії при наявності відповідного зовнішнього стимулу і його усвідомлення індивідом.</w:t>
      </w:r>
      <w:r w:rsidR="003965C6">
        <w:rPr>
          <w:rFonts w:ascii="Times New Roman" w:eastAsia="Calibri" w:hAnsi="Times New Roman" w:cs="Times New Roman"/>
          <w:color w:val="auto"/>
          <w:sz w:val="28"/>
          <w:szCs w:val="28"/>
          <w:lang w:eastAsia="en-US"/>
        </w:rPr>
        <w:t xml:space="preserve">  </w:t>
      </w:r>
      <w:r w:rsidR="003965C6" w:rsidRPr="003965C6">
        <w:rPr>
          <w:rFonts w:ascii="Times New Roman" w:hAnsi="Times New Roman" w:cs="Times New Roman"/>
          <w:sz w:val="28"/>
          <w:szCs w:val="28"/>
        </w:rPr>
        <w:t>Завдання керівників</w:t>
      </w:r>
      <w:r w:rsidR="003965C6" w:rsidRPr="003965C6">
        <w:rPr>
          <w:rFonts w:ascii="Times New Roman" w:eastAsia="Calibri" w:hAnsi="Times New Roman" w:cs="Times New Roman"/>
          <w:color w:val="auto"/>
          <w:sz w:val="28"/>
          <w:szCs w:val="28"/>
          <w:lang w:eastAsia="en-US"/>
        </w:rPr>
        <w:t xml:space="preserve"> якраз і полягає в тому, щоб з урахуванням специфічних рис особистості спрямувати мотивацію на досягнення загальних цілей установи.</w:t>
      </w:r>
    </w:p>
    <w:p w:rsidR="005A0C0F" w:rsidRPr="003965C6" w:rsidRDefault="003965C6"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Мотиви можуть належати до сфери матеріальної або моральної, відображати ставлення співробітника до змісту наукового процесу тощо.</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 xml:space="preserve">Співвідношення різних мотивів, що обумовлюють поведінку людини, утворюють її </w:t>
      </w:r>
      <w:r w:rsidRPr="003965C6">
        <w:rPr>
          <w:rFonts w:ascii="Times New Roman" w:eastAsia="Calibri" w:hAnsi="Times New Roman" w:cs="Times New Roman"/>
          <w:bCs/>
          <w:color w:val="auto"/>
          <w:sz w:val="28"/>
          <w:szCs w:val="28"/>
          <w:lang w:eastAsia="en-US"/>
        </w:rPr>
        <w:t xml:space="preserve">мотиваційну структуру, </w:t>
      </w:r>
      <w:r w:rsidRPr="003965C6">
        <w:rPr>
          <w:rFonts w:ascii="Times New Roman" w:eastAsia="Calibri" w:hAnsi="Times New Roman" w:cs="Times New Roman"/>
          <w:color w:val="auto"/>
          <w:sz w:val="28"/>
          <w:szCs w:val="28"/>
          <w:lang w:eastAsia="en-US"/>
        </w:rPr>
        <w:t xml:space="preserve">яка є досить стабільною, хоча і піддається цілеспрямованому формуванню та коригуванню, наприклад, у </w:t>
      </w:r>
      <w:r w:rsidRPr="003965C6">
        <w:rPr>
          <w:rFonts w:ascii="Times New Roman" w:eastAsia="Calibri" w:hAnsi="Times New Roman" w:cs="Times New Roman"/>
          <w:color w:val="auto"/>
          <w:sz w:val="28"/>
          <w:szCs w:val="28"/>
          <w:lang w:eastAsia="en-US"/>
        </w:rPr>
        <w:lastRenderedPageBreak/>
        <w:t xml:space="preserve">процесі виховання. </w:t>
      </w:r>
      <w:r w:rsidR="005A0C0F" w:rsidRPr="003965C6">
        <w:rPr>
          <w:rFonts w:ascii="Times New Roman" w:eastAsia="Calibri" w:hAnsi="Times New Roman" w:cs="Times New Roman"/>
          <w:color w:val="auto"/>
          <w:sz w:val="28"/>
          <w:szCs w:val="28"/>
          <w:lang w:eastAsia="en-US"/>
        </w:rPr>
        <w:t xml:space="preserve">У кожної людини мотиваційна структура індивідуальна і обумовлена багатьма факторами: рівнем добробуту, соціальним статусом, кваліфікацією, </w:t>
      </w:r>
      <w:r w:rsidR="00450E92" w:rsidRPr="003965C6">
        <w:rPr>
          <w:rFonts w:ascii="Times New Roman" w:eastAsia="Calibri" w:hAnsi="Times New Roman" w:cs="Times New Roman"/>
          <w:color w:val="auto"/>
          <w:sz w:val="28"/>
          <w:szCs w:val="28"/>
          <w:lang w:eastAsia="en-US"/>
        </w:rPr>
        <w:t xml:space="preserve">віком, </w:t>
      </w:r>
      <w:r w:rsidR="005A0C0F" w:rsidRPr="003965C6">
        <w:rPr>
          <w:rFonts w:ascii="Times New Roman" w:eastAsia="Calibri" w:hAnsi="Times New Roman" w:cs="Times New Roman"/>
          <w:color w:val="auto"/>
          <w:sz w:val="28"/>
          <w:szCs w:val="28"/>
          <w:lang w:eastAsia="en-US"/>
        </w:rPr>
        <w:t>посадою, ціннісними орієнтирами тощо.</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hAnsi="Times New Roman" w:cs="Times New Roman"/>
          <w:b/>
          <w:bCs/>
          <w:iCs/>
          <w:sz w:val="28"/>
          <w:szCs w:val="28"/>
        </w:rPr>
        <w:t>Потребою</w:t>
      </w:r>
      <w:r w:rsidRPr="003965C6">
        <w:rPr>
          <w:rFonts w:ascii="Times New Roman" w:hAnsi="Times New Roman" w:cs="Times New Roman"/>
          <w:bCs/>
          <w:iCs/>
          <w:sz w:val="28"/>
          <w:szCs w:val="28"/>
        </w:rPr>
        <w:t xml:space="preserve"> є </w:t>
      </w:r>
      <w:r w:rsidRPr="003965C6">
        <w:rPr>
          <w:rFonts w:ascii="Times New Roman" w:eastAsia="Calibri" w:hAnsi="Times New Roman" w:cs="Times New Roman"/>
          <w:iCs/>
          <w:color w:val="auto"/>
          <w:sz w:val="28"/>
          <w:szCs w:val="28"/>
          <w:lang w:eastAsia="en-US"/>
        </w:rPr>
        <w:t>фізіологічне чи псих</w:t>
      </w:r>
      <w:r w:rsidRPr="003965C6">
        <w:rPr>
          <w:rFonts w:ascii="Times New Roman" w:hAnsi="Times New Roman" w:cs="Times New Roman"/>
          <w:iCs/>
          <w:sz w:val="28"/>
          <w:szCs w:val="28"/>
        </w:rPr>
        <w:t>ологічне відчуття нестачі певних благ</w:t>
      </w:r>
      <w:r w:rsidRP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Потреби виникають разом із народженням людини, розширюються в процесі її розвитку, відповідно до чого урізноманітнюється і її поведінка.</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Коли потреба усвідомлюється особою, вона здійснює цілеспрямовані дії, зорієнтовані на досягнення того результату, який забезпечить задоволення потреби.</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Потрібного результату можна досягти, якщо відгукнутись на “стимули”, які пропонує установа в якості орієнтирів бажаної поведінки науковців.</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b/>
          <w:bCs/>
          <w:iCs/>
          <w:color w:val="auto"/>
          <w:sz w:val="28"/>
          <w:szCs w:val="28"/>
          <w:lang w:eastAsia="en-US"/>
        </w:rPr>
        <w:t>Стимули</w:t>
      </w:r>
      <w:r w:rsidRPr="003965C6">
        <w:rPr>
          <w:rFonts w:ascii="Times New Roman" w:eastAsia="Calibri" w:hAnsi="Times New Roman" w:cs="Times New Roman"/>
          <w:bCs/>
          <w:iCs/>
          <w:color w:val="auto"/>
          <w:sz w:val="28"/>
          <w:szCs w:val="28"/>
          <w:lang w:eastAsia="en-US"/>
        </w:rPr>
        <w:t xml:space="preserve"> – </w:t>
      </w:r>
      <w:r w:rsidRPr="003965C6">
        <w:rPr>
          <w:rFonts w:ascii="Times New Roman" w:eastAsia="Calibri" w:hAnsi="Times New Roman" w:cs="Times New Roman"/>
          <w:iCs/>
          <w:color w:val="auto"/>
          <w:sz w:val="28"/>
          <w:szCs w:val="28"/>
          <w:lang w:eastAsia="en-US"/>
        </w:rPr>
        <w:t xml:space="preserve">це спонукання до дії, викликані зовнішніми факторами. </w:t>
      </w:r>
      <w:r w:rsidRPr="003965C6">
        <w:rPr>
          <w:rFonts w:ascii="Times New Roman" w:eastAsia="Calibri" w:hAnsi="Times New Roman" w:cs="Times New Roman"/>
          <w:color w:val="auto"/>
          <w:sz w:val="28"/>
          <w:szCs w:val="28"/>
          <w:lang w:eastAsia="en-US"/>
        </w:rPr>
        <w:t>У даному контексті вони можуть бути сприйняті як</w:t>
      </w:r>
      <w:r w:rsidRPr="003965C6">
        <w:rPr>
          <w:rFonts w:ascii="Times New Roman" w:hAnsi="Times New Roman" w:cs="Times New Roman"/>
          <w:sz w:val="28"/>
          <w:szCs w:val="28"/>
        </w:rPr>
        <w:t xml:space="preserve"> матеріальні чи нематеріальні</w:t>
      </w:r>
      <w:r w:rsidRPr="003965C6">
        <w:rPr>
          <w:rFonts w:ascii="Times New Roman" w:eastAsia="Calibri" w:hAnsi="Times New Roman" w:cs="Times New Roman"/>
          <w:color w:val="auto"/>
          <w:sz w:val="28"/>
          <w:szCs w:val="28"/>
          <w:lang w:eastAsia="en-US"/>
        </w:rPr>
        <w:t xml:space="preserve"> винагороди, певні блага та </w:t>
      </w:r>
      <w:r w:rsidR="003965C6" w:rsidRPr="003965C6">
        <w:rPr>
          <w:rFonts w:ascii="Times New Roman" w:eastAsia="Calibri" w:hAnsi="Times New Roman" w:cs="Times New Roman"/>
          <w:color w:val="auto"/>
          <w:sz w:val="28"/>
          <w:szCs w:val="28"/>
          <w:lang w:eastAsia="en-US"/>
        </w:rPr>
        <w:t>привілеї.</w:t>
      </w:r>
      <w:r w:rsidR="003965C6">
        <w:rPr>
          <w:rFonts w:ascii="Times New Roman" w:eastAsia="Calibri" w:hAnsi="Times New Roman" w:cs="Times New Roman"/>
          <w:color w:val="auto"/>
          <w:sz w:val="28"/>
          <w:szCs w:val="28"/>
          <w:lang w:eastAsia="en-US"/>
        </w:rPr>
        <w:t xml:space="preserve">  </w:t>
      </w:r>
      <w:r w:rsidR="003965C6" w:rsidRPr="003965C6">
        <w:rPr>
          <w:rFonts w:ascii="Times New Roman" w:hAnsi="Times New Roman" w:cs="Times New Roman"/>
          <w:bCs/>
          <w:iCs/>
          <w:sz w:val="28"/>
          <w:szCs w:val="28"/>
        </w:rPr>
        <w:t>Винагородою</w:t>
      </w:r>
      <w:r w:rsidRPr="003965C6">
        <w:rPr>
          <w:rFonts w:ascii="Times New Roman" w:hAnsi="Times New Roman" w:cs="Times New Roman"/>
          <w:bCs/>
          <w:iCs/>
          <w:sz w:val="28"/>
          <w:szCs w:val="28"/>
        </w:rPr>
        <w:t xml:space="preserve"> може бути лише те, </w:t>
      </w:r>
      <w:r w:rsidRPr="003965C6">
        <w:rPr>
          <w:rFonts w:ascii="Times New Roman" w:hAnsi="Times New Roman" w:cs="Times New Roman"/>
          <w:iCs/>
          <w:sz w:val="28"/>
          <w:szCs w:val="28"/>
        </w:rPr>
        <w:t>що особа</w:t>
      </w:r>
      <w:r w:rsidRPr="003965C6">
        <w:rPr>
          <w:rFonts w:ascii="Times New Roman" w:eastAsia="Calibri" w:hAnsi="Times New Roman" w:cs="Times New Roman"/>
          <w:iCs/>
          <w:color w:val="auto"/>
          <w:sz w:val="28"/>
          <w:szCs w:val="28"/>
          <w:lang w:eastAsia="en-US"/>
        </w:rPr>
        <w:t xml:space="preserve"> вважає цінним для себе, чого вона прагне досягти і чим би хотіла володіти</w:t>
      </w:r>
      <w:r w:rsidRPr="003965C6">
        <w:rPr>
          <w:rFonts w:ascii="Times New Roman" w:eastAsia="Calibri" w:hAnsi="Times New Roman" w:cs="Times New Roman"/>
          <w:color w:val="auto"/>
          <w:sz w:val="28"/>
          <w:szCs w:val="28"/>
          <w:lang w:eastAsia="en-US"/>
        </w:rPr>
        <w:t>.</w:t>
      </w:r>
    </w:p>
    <w:p w:rsidR="005A0C0F" w:rsidRPr="003965C6" w:rsidRDefault="003965C6"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Загалом, задоволення потреб відбувається в рамках ієрархії, від більш базових до більш морально значимих.</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 xml:space="preserve">Проте, враховуючи специфіку наукових співробітників, їх рівень освіти, виховання, градацію та пріоритети життєвих цінностей, необхідно такі аспекти враховувати при побудові мотиваційних </w:t>
      </w:r>
      <w:r>
        <w:rPr>
          <w:rFonts w:ascii="Times New Roman" w:eastAsia="Calibri" w:hAnsi="Times New Roman" w:cs="Times New Roman"/>
          <w:color w:val="auto"/>
          <w:sz w:val="28"/>
          <w:szCs w:val="28"/>
          <w:lang w:eastAsia="en-US"/>
        </w:rPr>
        <w:t>програм</w:t>
      </w:r>
      <w:r w:rsidRPr="003965C6">
        <w:rPr>
          <w:rFonts w:ascii="Times New Roman" w:eastAsia="Calibri" w:hAnsi="Times New Roman" w:cs="Times New Roman"/>
          <w:color w:val="auto"/>
          <w:sz w:val="28"/>
          <w:szCs w:val="28"/>
          <w:lang w:eastAsia="en-US"/>
        </w:rPr>
        <w:t xml:space="preserve"> в установі.</w:t>
      </w:r>
    </w:p>
    <w:p w:rsidR="005A0C0F" w:rsidRPr="003965C6" w:rsidRDefault="003965C6"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color w:val="auto"/>
          <w:sz w:val="28"/>
          <w:szCs w:val="28"/>
          <w:lang w:eastAsia="en-US"/>
        </w:rPr>
        <w:t xml:space="preserve">Залежно від рівня кваліфікації, стажу роботи, статі, віку, освітнього рівня та інших факторів, можуть існувати розбіжності між </w:t>
      </w:r>
      <w:r w:rsidRPr="003965C6">
        <w:rPr>
          <w:rFonts w:ascii="Times New Roman" w:hAnsi="Times New Roman" w:cs="Times New Roman"/>
          <w:sz w:val="28"/>
          <w:szCs w:val="28"/>
        </w:rPr>
        <w:t>співробітниками</w:t>
      </w:r>
      <w:r w:rsidRPr="003965C6">
        <w:rPr>
          <w:rFonts w:ascii="Times New Roman" w:eastAsia="Calibri" w:hAnsi="Times New Roman" w:cs="Times New Roman"/>
          <w:color w:val="auto"/>
          <w:sz w:val="28"/>
          <w:szCs w:val="28"/>
          <w:lang w:eastAsia="en-US"/>
        </w:rPr>
        <w:t xml:space="preserve"> у їхньому ставленні до тих форм стимулювання, які мають застосовуватись в установі.</w:t>
      </w:r>
      <w:r>
        <w:rPr>
          <w:rFonts w:ascii="Times New Roman" w:eastAsia="Calibri" w:hAnsi="Times New Roman" w:cs="Times New Roman"/>
          <w:color w:val="auto"/>
          <w:sz w:val="28"/>
          <w:szCs w:val="28"/>
          <w:lang w:eastAsia="en-US"/>
        </w:rPr>
        <w:t xml:space="preserve">  </w:t>
      </w:r>
      <w:r w:rsidRPr="003965C6">
        <w:rPr>
          <w:rFonts w:ascii="Times New Roman" w:hAnsi="Times New Roman" w:cs="Times New Roman"/>
          <w:sz w:val="28"/>
          <w:szCs w:val="28"/>
        </w:rPr>
        <w:t>Відповідно, с</w:t>
      </w:r>
      <w:r w:rsidRPr="003965C6">
        <w:rPr>
          <w:rFonts w:ascii="Times New Roman" w:eastAsia="Calibri" w:hAnsi="Times New Roman" w:cs="Times New Roman"/>
          <w:color w:val="auto"/>
          <w:sz w:val="28"/>
          <w:szCs w:val="28"/>
          <w:lang w:eastAsia="en-US"/>
        </w:rPr>
        <w:t>пособи мотивування суттєво залежать від суб’єкта мотиваційної діяльності, на якого спрямований вплив.</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Так, наприклад, для молодих науковців, які тільки-но закінчили вищий навчальний заклад, багато важать такі мотиви, як кар’єра, життєвий успіх, самоствердження.</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 xml:space="preserve">У працівників перед пенсійного віку сильними мотивами підвищення продуктивності роботи є визнання їх авторитету, цінності, незамінності для </w:t>
      </w:r>
      <w:r w:rsidRPr="003965C6">
        <w:rPr>
          <w:rFonts w:ascii="Times New Roman" w:eastAsia="Calibri" w:hAnsi="Times New Roman" w:cs="Times New Roman"/>
          <w:color w:val="auto"/>
          <w:sz w:val="28"/>
          <w:szCs w:val="28"/>
          <w:lang w:eastAsia="en-US"/>
        </w:rPr>
        <w:lastRenderedPageBreak/>
        <w:t>установи</w:t>
      </w:r>
      <w:r w:rsidRPr="003965C6">
        <w:rPr>
          <w:rFonts w:ascii="Times New Roman" w:hAnsi="Times New Roman" w:cs="Times New Roman"/>
          <w:sz w:val="28"/>
          <w:szCs w:val="28"/>
        </w:rPr>
        <w:t xml:space="preserve"> тощо. </w:t>
      </w:r>
      <w:r w:rsidRPr="003965C6">
        <w:rPr>
          <w:rFonts w:ascii="Times New Roman" w:eastAsia="Calibri" w:hAnsi="Times New Roman" w:cs="Times New Roman"/>
          <w:color w:val="auto"/>
          <w:sz w:val="28"/>
          <w:szCs w:val="28"/>
          <w:lang w:eastAsia="en-US"/>
        </w:rPr>
        <w:t>Дл</w:t>
      </w:r>
      <w:r w:rsidRPr="003965C6">
        <w:rPr>
          <w:rFonts w:ascii="Times New Roman" w:hAnsi="Times New Roman" w:cs="Times New Roman"/>
          <w:sz w:val="28"/>
          <w:szCs w:val="28"/>
        </w:rPr>
        <w:t>я співробітників</w:t>
      </w:r>
      <w:r w:rsidRPr="003965C6">
        <w:rPr>
          <w:rFonts w:ascii="Times New Roman" w:eastAsia="Calibri" w:hAnsi="Times New Roman" w:cs="Times New Roman"/>
          <w:color w:val="auto"/>
          <w:sz w:val="28"/>
          <w:szCs w:val="28"/>
          <w:lang w:eastAsia="en-US"/>
        </w:rPr>
        <w:t>, чиє фінансове становище є відносно благополучним, мотиви морального порядку можуть бути більш вагомими важелями впливу, ніж матеріальні чинники.</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 xml:space="preserve">Такі працівники надають велике значення і змісту діяльності, отримують задоволення як від самого процесу наукового пошуку, так і від досягнутого результату. </w:t>
      </w:r>
      <w:r w:rsidR="005A0C0F" w:rsidRPr="003965C6">
        <w:rPr>
          <w:rFonts w:ascii="Times New Roman" w:eastAsia="Calibri" w:hAnsi="Times New Roman" w:cs="Times New Roman"/>
          <w:color w:val="auto"/>
          <w:sz w:val="28"/>
          <w:szCs w:val="28"/>
          <w:lang w:eastAsia="en-US"/>
        </w:rPr>
        <w:t>В той же час скрутне фінансове становище призводить до переважання матеріальних мотивів над моральними, що деколи навіть провокує людину на протиправні або неетичні дії, особливо при недостатньому контролі з боку зовнішнього оточення.</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color w:val="auto"/>
          <w:sz w:val="28"/>
          <w:szCs w:val="28"/>
          <w:lang w:eastAsia="en-US"/>
        </w:rPr>
        <w:t xml:space="preserve">При формуванні мотивації і стимулювання персоналу, як складових ефективного </w:t>
      </w:r>
      <w:r w:rsidRPr="003965C6">
        <w:rPr>
          <w:rFonts w:ascii="Times New Roman" w:hAnsi="Times New Roman" w:cs="Times New Roman"/>
          <w:sz w:val="28"/>
          <w:szCs w:val="28"/>
        </w:rPr>
        <w:t>управління установою</w:t>
      </w:r>
      <w:r w:rsidR="0027224B" w:rsidRPr="003965C6">
        <w:rPr>
          <w:rFonts w:ascii="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необхідним є врахування ряду</w:t>
      </w:r>
      <w:r w:rsidRPr="003965C6">
        <w:rPr>
          <w:rFonts w:ascii="Times New Roman" w:hAnsi="Times New Roman" w:cs="Times New Roman"/>
          <w:sz w:val="28"/>
          <w:szCs w:val="28"/>
        </w:rPr>
        <w:t xml:space="preserve"> соціально-психологічних чинників</w:t>
      </w:r>
      <w:r w:rsidRPr="003965C6">
        <w:rPr>
          <w:rFonts w:ascii="Times New Roman" w:eastAsia="Calibri" w:hAnsi="Times New Roman" w:cs="Times New Roman"/>
          <w:color w:val="auto"/>
          <w:sz w:val="28"/>
          <w:szCs w:val="28"/>
          <w:lang w:eastAsia="en-US"/>
        </w:rPr>
        <w:t xml:space="preserve">, серед яких основними є наступні: </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 xml:space="preserve">комплексність мотивів та стимулів; </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 xml:space="preserve">інформованість про діючу систему стимулювання; </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справедливість компенсаційних та заохочувальних виплат;</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color w:val="auto"/>
          <w:sz w:val="28"/>
          <w:szCs w:val="28"/>
          <w:lang w:eastAsia="en-US"/>
        </w:rPr>
        <w:t xml:space="preserve">- диференційованість та гарантованість стимулюючих виплат; </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 xml:space="preserve">суспільна гласність; </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 xml:space="preserve">гнучкість, оперативність та періодичність використання; </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 xml:space="preserve">залучення працівників до розробки методів стимулювання праці; </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 xml:space="preserve">рівність можливостей;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поступовість змін, відчутність застосування</w:t>
      </w:r>
      <w:r w:rsidR="0027224B" w:rsidRPr="003965C6">
        <w:rPr>
          <w:rFonts w:ascii="Times New Roman" w:eastAsia="Calibri" w:hAnsi="Times New Roman" w:cs="Times New Roman"/>
          <w:color w:val="auto"/>
          <w:sz w:val="28"/>
          <w:szCs w:val="28"/>
          <w:lang w:eastAsia="en-US"/>
        </w:rPr>
        <w:t xml:space="preserve"> [3]</w:t>
      </w:r>
      <w:r w:rsidRPr="003965C6">
        <w:rPr>
          <w:rFonts w:ascii="Times New Roman" w:eastAsia="Calibri" w:hAnsi="Times New Roman" w:cs="Times New Roman"/>
          <w:color w:val="auto"/>
          <w:sz w:val="28"/>
          <w:szCs w:val="28"/>
          <w:lang w:eastAsia="en-US"/>
        </w:rPr>
        <w:t>.</w:t>
      </w:r>
    </w:p>
    <w:p w:rsidR="005A0C0F" w:rsidRPr="003965C6" w:rsidRDefault="003965C6" w:rsidP="005A0C0F">
      <w:pPr>
        <w:spacing w:line="360" w:lineRule="auto"/>
        <w:ind w:firstLine="709"/>
        <w:jc w:val="both"/>
        <w:rPr>
          <w:rFonts w:ascii="Times New Roman" w:eastAsia="Times New Roman" w:hAnsi="Times New Roman" w:cs="Times New Roman"/>
          <w:sz w:val="28"/>
          <w:szCs w:val="28"/>
        </w:rPr>
      </w:pPr>
      <w:r w:rsidRPr="003965C6">
        <w:rPr>
          <w:rFonts w:ascii="Times New Roman" w:eastAsia="Times New Roman" w:hAnsi="Times New Roman" w:cs="Times New Roman"/>
          <w:sz w:val="28"/>
          <w:szCs w:val="28"/>
        </w:rPr>
        <w:t>Дуже важливим фактором стимулювання є індивідуальний підхід,у тому числі і враховуючи фізіологічні якості співробітників.</w:t>
      </w:r>
      <w:r>
        <w:rPr>
          <w:rFonts w:ascii="Times New Roman" w:eastAsia="Times New Roman" w:hAnsi="Times New Roman" w:cs="Times New Roman"/>
          <w:sz w:val="28"/>
          <w:szCs w:val="28"/>
        </w:rPr>
        <w:t xml:space="preserve">  </w:t>
      </w:r>
      <w:r w:rsidRPr="003965C6">
        <w:rPr>
          <w:rFonts w:ascii="Times New Roman" w:eastAsia="Times New Roman" w:hAnsi="Times New Roman" w:cs="Times New Roman"/>
          <w:sz w:val="28"/>
          <w:szCs w:val="28"/>
        </w:rPr>
        <w:t>Організм кожної людини має свої особливості, зокрема це стосується працездатності залежно від часу доби.</w:t>
      </w:r>
      <w:r>
        <w:rPr>
          <w:rFonts w:ascii="Times New Roman" w:eastAsia="Times New Roman" w:hAnsi="Times New Roman" w:cs="Times New Roman"/>
          <w:sz w:val="28"/>
          <w:szCs w:val="28"/>
        </w:rPr>
        <w:t xml:space="preserve">  </w:t>
      </w:r>
      <w:r w:rsidRPr="003965C6">
        <w:rPr>
          <w:rFonts w:ascii="Times New Roman" w:eastAsia="Times New Roman" w:hAnsi="Times New Roman" w:cs="Times New Roman"/>
          <w:sz w:val="28"/>
          <w:szCs w:val="28"/>
        </w:rPr>
        <w:t>Так, у деяких</w:t>
      </w:r>
      <w:r>
        <w:rPr>
          <w:rFonts w:ascii="Times New Roman" w:eastAsia="Times New Roman" w:hAnsi="Times New Roman" w:cs="Times New Roman"/>
          <w:sz w:val="28"/>
          <w:szCs w:val="28"/>
        </w:rPr>
        <w:t xml:space="preserve">  </w:t>
      </w:r>
      <w:r w:rsidRPr="003965C6">
        <w:rPr>
          <w:rFonts w:ascii="Times New Roman" w:eastAsia="Times New Roman" w:hAnsi="Times New Roman" w:cs="Times New Roman"/>
          <w:sz w:val="28"/>
          <w:szCs w:val="28"/>
        </w:rPr>
        <w:t>осіб, пік працездатності приходиться на ранковий час, в той час як у інших більш продуктивною є більш пізня частина доби.</w:t>
      </w:r>
      <w:r>
        <w:rPr>
          <w:rFonts w:ascii="Times New Roman" w:eastAsia="Times New Roman" w:hAnsi="Times New Roman" w:cs="Times New Roman"/>
          <w:sz w:val="28"/>
          <w:szCs w:val="28"/>
        </w:rPr>
        <w:t xml:space="preserve">  </w:t>
      </w:r>
      <w:r w:rsidRPr="003965C6">
        <w:rPr>
          <w:rFonts w:ascii="Times New Roman" w:eastAsia="Times New Roman" w:hAnsi="Times New Roman" w:cs="Times New Roman"/>
          <w:sz w:val="28"/>
          <w:szCs w:val="28"/>
        </w:rPr>
        <w:t>Встановлення гнучкого робочого часу з можливістю встановлення індивідуального часу початку та закінчення робочого дня є дієвим</w:t>
      </w:r>
      <w:r>
        <w:rPr>
          <w:rFonts w:ascii="Times New Roman" w:eastAsia="Times New Roman" w:hAnsi="Times New Roman" w:cs="Times New Roman"/>
          <w:sz w:val="28"/>
          <w:szCs w:val="28"/>
        </w:rPr>
        <w:t xml:space="preserve"> </w:t>
      </w:r>
      <w:r w:rsidRPr="003965C6">
        <w:rPr>
          <w:rFonts w:ascii="Times New Roman" w:eastAsia="Times New Roman" w:hAnsi="Times New Roman" w:cs="Times New Roman"/>
          <w:sz w:val="28"/>
          <w:szCs w:val="28"/>
        </w:rPr>
        <w:t xml:space="preserve">засобом підвищення ефективності розумової праці та стимулювання науковців до творчості. </w:t>
      </w:r>
    </w:p>
    <w:p w:rsidR="0027224B" w:rsidRPr="003965C6" w:rsidRDefault="003965C6" w:rsidP="0027224B">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Times New Roman" w:hAnsi="Times New Roman" w:cs="Times New Roman"/>
          <w:sz w:val="28"/>
          <w:szCs w:val="28"/>
        </w:rPr>
        <w:lastRenderedPageBreak/>
        <w:t>З психологічної точки зору також важливим методом впливу є метод «реалізації очікування».</w:t>
      </w:r>
      <w:r>
        <w:rPr>
          <w:rFonts w:ascii="Times New Roman" w:eastAsia="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Для ефективної мотивації слід встановити чітке співвідношення між досягнутими результатами і винагородою, сформулювати високий, але реальний рівень результатів</w:t>
      </w:r>
      <w:r w:rsidRPr="003965C6">
        <w:rPr>
          <w:rFonts w:ascii="Times New Roman" w:hAnsi="Times New Roman" w:cs="Times New Roman"/>
          <w:sz w:val="28"/>
          <w:szCs w:val="28"/>
        </w:rPr>
        <w:t>, якого очікують від співробітників</w:t>
      </w:r>
      <w:r w:rsidRPr="003965C6">
        <w:rPr>
          <w:rFonts w:ascii="Times New Roman" w:eastAsia="Calibri" w:hAnsi="Times New Roman" w:cs="Times New Roman"/>
          <w:color w:val="auto"/>
          <w:sz w:val="28"/>
          <w:szCs w:val="28"/>
          <w:lang w:eastAsia="en-US"/>
        </w:rPr>
        <w:t xml:space="preserve">, і переконати їх, що цих результатів можна досягти, якщо докласти певних зусиль. </w:t>
      </w:r>
      <w:r w:rsidR="005A0C0F" w:rsidRPr="003965C6">
        <w:rPr>
          <w:rFonts w:ascii="Times New Roman" w:eastAsia="Calibri" w:hAnsi="Times New Roman" w:cs="Times New Roman"/>
          <w:color w:val="auto"/>
          <w:sz w:val="28"/>
          <w:szCs w:val="28"/>
          <w:lang w:eastAsia="en-US"/>
        </w:rPr>
        <w:t>При ц</w:t>
      </w:r>
      <w:r w:rsidR="005A0C0F" w:rsidRPr="003965C6">
        <w:rPr>
          <w:rFonts w:ascii="Times New Roman" w:hAnsi="Times New Roman" w:cs="Times New Roman"/>
          <w:sz w:val="28"/>
          <w:szCs w:val="28"/>
        </w:rPr>
        <w:t>ьому делеговані співробітникам</w:t>
      </w:r>
      <w:r w:rsidR="005A0C0F" w:rsidRPr="003965C6">
        <w:rPr>
          <w:rFonts w:ascii="Times New Roman" w:eastAsia="Calibri" w:hAnsi="Times New Roman" w:cs="Times New Roman"/>
          <w:color w:val="auto"/>
          <w:sz w:val="28"/>
          <w:szCs w:val="28"/>
          <w:lang w:eastAsia="en-US"/>
        </w:rPr>
        <w:t xml:space="preserve"> повноваження, їхні професійні навички мають бути достатніми для виконання поставлених завдань</w:t>
      </w:r>
      <w:r w:rsidR="0027224B" w:rsidRPr="003965C6">
        <w:rPr>
          <w:rFonts w:ascii="Times New Roman" w:eastAsia="Arimo" w:hAnsi="Times New Roman" w:cs="Times New Roman"/>
          <w:color w:val="auto"/>
          <w:sz w:val="28"/>
          <w:szCs w:val="28"/>
          <w:lang w:eastAsia="en-US"/>
        </w:rPr>
        <w:t>[4, с. 123–125].</w:t>
      </w:r>
    </w:p>
    <w:p w:rsidR="005A0C0F" w:rsidRPr="003965C6" w:rsidRDefault="003965C6" w:rsidP="005A0C0F">
      <w:pPr>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color w:val="auto"/>
          <w:sz w:val="28"/>
          <w:szCs w:val="28"/>
          <w:lang w:eastAsia="en-US"/>
        </w:rPr>
        <w:t xml:space="preserve">Також в установі доцільно вжити заходів щодо усунення дії факторів‚ які викликають незадоволення у працівників‚ оскільки відсутність незадоволення хоч і не впливає суттєво на підвищення мотивуючої сили‚ але його наявність може </w:t>
      </w:r>
      <w:r w:rsidRPr="003965C6">
        <w:rPr>
          <w:rFonts w:ascii="Times New Roman" w:hAnsi="Times New Roman" w:cs="Times New Roman"/>
          <w:sz w:val="28"/>
          <w:szCs w:val="28"/>
        </w:rPr>
        <w:t>відчутно впливати на її зниження.</w:t>
      </w:r>
      <w:r>
        <w:rPr>
          <w:rFonts w:ascii="Times New Roman" w:hAnsi="Times New Roman" w:cs="Times New Roman"/>
          <w:sz w:val="28"/>
          <w:szCs w:val="28"/>
        </w:rPr>
        <w:t xml:space="preserve">  </w:t>
      </w:r>
      <w:r w:rsidRPr="003965C6">
        <w:rPr>
          <w:rFonts w:ascii="Times New Roman" w:hAnsi="Times New Roman" w:cs="Times New Roman"/>
          <w:sz w:val="28"/>
          <w:szCs w:val="28"/>
        </w:rPr>
        <w:t>Для цього необхідно постійно проводити моніторинг виробничих факторів, виявляти ті з них, які викликають незадоволення співробітників, та своєчасно їх усувати.</w:t>
      </w:r>
    </w:p>
    <w:p w:rsidR="005A0C0F" w:rsidRPr="003965C6" w:rsidRDefault="003965C6"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t>З огляду на вищезазначене, можна дійти висновку, що комплекс мотивації в установі повинен базуватися на поєднанні матеріального і нематеріального заохочення, при цьому враховуючи особливості кожного працівника.</w:t>
      </w:r>
      <w:r>
        <w:rPr>
          <w:rFonts w:ascii="Times New Roman" w:eastAsia="Arimo" w:hAnsi="Times New Roman" w:cs="Times New Roman"/>
          <w:color w:val="auto"/>
          <w:sz w:val="28"/>
          <w:szCs w:val="28"/>
          <w:lang w:eastAsia="en-US"/>
        </w:rPr>
        <w:t xml:space="preserve">  </w:t>
      </w:r>
      <w:r w:rsidRPr="003965C6">
        <w:rPr>
          <w:rFonts w:ascii="Times New Roman" w:eastAsia="Arimo" w:hAnsi="Times New Roman" w:cs="Times New Roman"/>
          <w:color w:val="auto"/>
          <w:sz w:val="28"/>
          <w:szCs w:val="28"/>
          <w:lang w:eastAsia="en-US"/>
        </w:rPr>
        <w:t>До того ж талановиті, творчі люди потребують особливого ставлення, а це вимагає продуманої, реально діючої системи матеріальних і моральних спонукань та стимулів (механізм внутрішнього управління, участь співробітників у формуванні і реалізації інноваційних планів, оцінка творчої ініціативи в процесі індивідуального і колективного заохочення, можливості подальшого підвищення кваліфікації і службового просування, участь у семінарах, науково-практичних конференціях, умови фіксування та оформлення винаходів, публікація робіт наукового характеру тощо).</w:t>
      </w:r>
    </w:p>
    <w:p w:rsidR="005A0C0F" w:rsidRPr="003965C6" w:rsidRDefault="005A0C0F"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p>
    <w:p w:rsidR="005A0C0F" w:rsidRPr="003965C6" w:rsidRDefault="005A0C0F" w:rsidP="005A0C0F">
      <w:pPr>
        <w:pStyle w:val="1"/>
        <w:spacing w:before="0" w:after="0" w:line="360" w:lineRule="auto"/>
        <w:ind w:firstLine="709"/>
        <w:jc w:val="center"/>
        <w:rPr>
          <w:rFonts w:ascii="Times New Roman" w:hAnsi="Times New Roman" w:cs="Times New Roman"/>
          <w:sz w:val="28"/>
          <w:szCs w:val="28"/>
        </w:rPr>
      </w:pPr>
      <w:bookmarkStart w:id="11" w:name="_Toc43989155"/>
      <w:bookmarkStart w:id="12" w:name="_Toc43989265"/>
      <w:r w:rsidRPr="003965C6">
        <w:rPr>
          <w:rFonts w:ascii="Times New Roman" w:hAnsi="Times New Roman" w:cs="Times New Roman"/>
          <w:sz w:val="28"/>
          <w:szCs w:val="28"/>
        </w:rPr>
        <w:t>5. МАТЕРІАЛЬНЕ СТИМУЛЮВАННЯ</w:t>
      </w:r>
      <w:bookmarkEnd w:id="11"/>
      <w:bookmarkEnd w:id="12"/>
    </w:p>
    <w:p w:rsidR="005A0C0F" w:rsidRPr="003965C6" w:rsidRDefault="005A0C0F"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Fonts w:ascii="Times New Roman" w:hAnsi="Times New Roman" w:cs="Times New Roman"/>
          <w:sz w:val="28"/>
          <w:szCs w:val="28"/>
        </w:rPr>
        <w:t>Необхідно визнати, що наразі в</w:t>
      </w:r>
      <w:r w:rsidRPr="003965C6">
        <w:rPr>
          <w:rFonts w:ascii="Times New Roman" w:eastAsia="Calibri" w:hAnsi="Times New Roman" w:cs="Times New Roman"/>
          <w:color w:val="auto"/>
          <w:sz w:val="28"/>
          <w:szCs w:val="28"/>
          <w:lang w:eastAsia="en-US"/>
        </w:rPr>
        <w:t xml:space="preserve">ирішальне значення у формуванні мотивів має матеріальне стимулювання, у формуванні якого необхідним є дотримання наступних </w:t>
      </w:r>
      <w:r w:rsidRPr="003965C6">
        <w:rPr>
          <w:rFonts w:ascii="Times New Roman" w:hAnsi="Times New Roman" w:cs="Times New Roman"/>
          <w:sz w:val="28"/>
          <w:szCs w:val="28"/>
        </w:rPr>
        <w:t>п</w:t>
      </w:r>
      <w:r w:rsidRPr="003965C6">
        <w:rPr>
          <w:rStyle w:val="tlid-translation"/>
          <w:rFonts w:ascii="Times New Roman" w:hAnsi="Times New Roman" w:cs="Times New Roman"/>
          <w:sz w:val="28"/>
          <w:szCs w:val="28"/>
        </w:rPr>
        <w:t xml:space="preserve">ринципових положень: </w:t>
      </w:r>
    </w:p>
    <w:p w:rsidR="005A0C0F" w:rsidRPr="003965C6" w:rsidRDefault="003965C6"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Style w:val="tlid-translation"/>
          <w:rFonts w:ascii="Times New Roman" w:hAnsi="Times New Roman" w:cs="Times New Roman"/>
          <w:sz w:val="28"/>
          <w:szCs w:val="28"/>
        </w:rPr>
        <w:lastRenderedPageBreak/>
        <w:t>- Гарантований рівень заробітної плати має бути достатньо високим та забезпечувати задоволення базових потреб особи.</w:t>
      </w:r>
      <w:r>
        <w:rPr>
          <w:rStyle w:val="tlid-translation"/>
          <w:rFonts w:ascii="Times New Roman" w:hAnsi="Times New Roman" w:cs="Times New Roman"/>
          <w:sz w:val="28"/>
          <w:szCs w:val="28"/>
        </w:rPr>
        <w:t xml:space="preserve">  </w:t>
      </w:r>
      <w:r w:rsidRPr="003965C6">
        <w:rPr>
          <w:rStyle w:val="tlid-translation"/>
          <w:rFonts w:ascii="Times New Roman" w:hAnsi="Times New Roman" w:cs="Times New Roman"/>
          <w:sz w:val="28"/>
          <w:szCs w:val="28"/>
        </w:rPr>
        <w:t>Це дозволить залучати в установу науковців потрібної кваліфікації.</w:t>
      </w:r>
      <w:r>
        <w:rPr>
          <w:rStyle w:val="tlid-translation"/>
          <w:rFonts w:ascii="Times New Roman" w:hAnsi="Times New Roman" w:cs="Times New Roman"/>
          <w:sz w:val="28"/>
          <w:szCs w:val="28"/>
        </w:rPr>
        <w:t xml:space="preserve">  </w:t>
      </w:r>
      <w:r w:rsidRPr="003965C6">
        <w:rPr>
          <w:rStyle w:val="tlid-translation"/>
          <w:rFonts w:ascii="Times New Roman" w:hAnsi="Times New Roman" w:cs="Times New Roman"/>
          <w:sz w:val="28"/>
          <w:szCs w:val="28"/>
        </w:rPr>
        <w:t>Низький рівень заробітної плати створює соціальну напруженість в колективі, що не сприяє зростанню результативності.</w:t>
      </w:r>
    </w:p>
    <w:p w:rsidR="005A0C0F" w:rsidRPr="003965C6" w:rsidRDefault="005A0C0F" w:rsidP="005A0C0F">
      <w:pPr>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Style w:val="tlid-translation"/>
          <w:rFonts w:ascii="Times New Roman" w:hAnsi="Times New Roman" w:cs="Times New Roman"/>
          <w:sz w:val="28"/>
          <w:szCs w:val="28"/>
        </w:rPr>
        <w:t>- Заробітна плата співробітників повинна співвідноситися із заробітною платою в інших наукових установах та організаціях, а найкраще – бути вищою за базу порівняння.</w:t>
      </w:r>
    </w:p>
    <w:p w:rsidR="005A0C0F" w:rsidRPr="003965C6" w:rsidRDefault="005A0C0F"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Style w:val="tlid-translation"/>
          <w:rFonts w:ascii="Times New Roman" w:hAnsi="Times New Roman" w:cs="Times New Roman"/>
          <w:sz w:val="28"/>
          <w:szCs w:val="28"/>
        </w:rPr>
        <w:t>- Винагорода має бути конкретною і виплачуватися за стимульовані, а не за прийнятні рівні результативності. Заохочувати слід будь-які наукові досягнення, у тому числі і незначні.</w:t>
      </w:r>
    </w:p>
    <w:p w:rsidR="005A0C0F" w:rsidRPr="003965C6" w:rsidRDefault="005A0C0F"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Style w:val="tlid-translation"/>
          <w:rFonts w:ascii="Times New Roman" w:hAnsi="Times New Roman" w:cs="Times New Roman"/>
          <w:sz w:val="28"/>
          <w:szCs w:val="28"/>
        </w:rPr>
        <w:t xml:space="preserve">- Винагорода і результативність повинні бути ув'язані в </w:t>
      </w:r>
      <w:r w:rsidR="003965C6" w:rsidRPr="003965C6">
        <w:rPr>
          <w:rStyle w:val="tlid-translation"/>
          <w:rFonts w:ascii="Times New Roman" w:hAnsi="Times New Roman" w:cs="Times New Roman"/>
          <w:sz w:val="28"/>
          <w:szCs w:val="28"/>
        </w:rPr>
        <w:t>часі.</w:t>
      </w:r>
      <w:r w:rsidR="003965C6">
        <w:rPr>
          <w:rStyle w:val="tlid-translation"/>
          <w:rFonts w:ascii="Times New Roman" w:hAnsi="Times New Roman" w:cs="Times New Roman"/>
          <w:sz w:val="28"/>
          <w:szCs w:val="28"/>
        </w:rPr>
        <w:t xml:space="preserve">  </w:t>
      </w:r>
      <w:r w:rsidR="003965C6" w:rsidRPr="003965C6">
        <w:rPr>
          <w:rStyle w:val="tlid-translation"/>
          <w:rFonts w:ascii="Times New Roman" w:hAnsi="Times New Roman" w:cs="Times New Roman"/>
          <w:sz w:val="28"/>
          <w:szCs w:val="28"/>
        </w:rPr>
        <w:t>Винагорода</w:t>
      </w:r>
      <w:r w:rsidRPr="003965C6">
        <w:rPr>
          <w:rStyle w:val="tlid-translation"/>
          <w:rFonts w:ascii="Times New Roman" w:hAnsi="Times New Roman" w:cs="Times New Roman"/>
          <w:sz w:val="28"/>
          <w:szCs w:val="28"/>
        </w:rPr>
        <w:t xml:space="preserve"> повинна бути невідкладною, тобто співробітника слід заохочувати безпосередньо після успішного виконання завдання.</w:t>
      </w:r>
    </w:p>
    <w:p w:rsidR="005A0C0F" w:rsidRPr="003965C6" w:rsidRDefault="005A0C0F"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Style w:val="tlid-translation"/>
          <w:rFonts w:ascii="Times New Roman" w:hAnsi="Times New Roman" w:cs="Times New Roman"/>
          <w:sz w:val="28"/>
          <w:szCs w:val="28"/>
        </w:rPr>
        <w:t>- Зміну величини доходу слід пов'язувати з результатами на</w:t>
      </w:r>
      <w:r w:rsidR="007756AF" w:rsidRPr="003965C6">
        <w:rPr>
          <w:rStyle w:val="tlid-translation"/>
          <w:rFonts w:ascii="Times New Roman" w:hAnsi="Times New Roman" w:cs="Times New Roman"/>
          <w:sz w:val="28"/>
          <w:szCs w:val="28"/>
        </w:rPr>
        <w:t>у</w:t>
      </w:r>
      <w:r w:rsidRPr="003965C6">
        <w:rPr>
          <w:rStyle w:val="tlid-translation"/>
          <w:rFonts w:ascii="Times New Roman" w:hAnsi="Times New Roman" w:cs="Times New Roman"/>
          <w:sz w:val="28"/>
          <w:szCs w:val="28"/>
        </w:rPr>
        <w:t>кової результативності, ділової активності та якості виконуваної роботи.</w:t>
      </w:r>
    </w:p>
    <w:p w:rsidR="005A0C0F" w:rsidRPr="003965C6" w:rsidRDefault="005A0C0F"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Style w:val="tlid-translation"/>
          <w:rFonts w:ascii="Times New Roman" w:hAnsi="Times New Roman" w:cs="Times New Roman"/>
          <w:sz w:val="28"/>
          <w:szCs w:val="28"/>
        </w:rPr>
        <w:t>- Система винагород має узгоджуватись зі зрозумілою та прозорою системою оцінки результативності.</w:t>
      </w:r>
    </w:p>
    <w:p w:rsidR="005A0C0F" w:rsidRPr="003965C6" w:rsidRDefault="005A0C0F"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Style w:val="tlid-translation"/>
          <w:rFonts w:ascii="Times New Roman" w:hAnsi="Times New Roman" w:cs="Times New Roman"/>
          <w:sz w:val="28"/>
          <w:szCs w:val="28"/>
        </w:rPr>
        <w:t xml:space="preserve">- Система оцінки повинна бути простою і </w:t>
      </w:r>
      <w:r w:rsidR="003965C6" w:rsidRPr="003965C6">
        <w:rPr>
          <w:rStyle w:val="tlid-translation"/>
          <w:rFonts w:ascii="Times New Roman" w:hAnsi="Times New Roman" w:cs="Times New Roman"/>
          <w:sz w:val="28"/>
          <w:szCs w:val="28"/>
        </w:rPr>
        <w:t>зрозумілою.</w:t>
      </w:r>
      <w:r w:rsidR="003965C6">
        <w:rPr>
          <w:rStyle w:val="tlid-translation"/>
          <w:rFonts w:ascii="Times New Roman" w:hAnsi="Times New Roman" w:cs="Times New Roman"/>
          <w:sz w:val="28"/>
          <w:szCs w:val="28"/>
        </w:rPr>
        <w:t xml:space="preserve">  </w:t>
      </w:r>
      <w:r w:rsidR="003965C6" w:rsidRPr="003965C6">
        <w:rPr>
          <w:rStyle w:val="tlid-translation"/>
          <w:rFonts w:ascii="Times New Roman" w:hAnsi="Times New Roman" w:cs="Times New Roman"/>
          <w:sz w:val="28"/>
          <w:szCs w:val="28"/>
        </w:rPr>
        <w:t>Критерії</w:t>
      </w:r>
      <w:r w:rsidRPr="003965C6">
        <w:rPr>
          <w:rStyle w:val="tlid-translation"/>
          <w:rFonts w:ascii="Times New Roman" w:hAnsi="Times New Roman" w:cs="Times New Roman"/>
          <w:sz w:val="28"/>
          <w:szCs w:val="28"/>
        </w:rPr>
        <w:t xml:space="preserve"> оцінки мають бути добре продумані, </w:t>
      </w:r>
      <w:r w:rsidR="003965C6" w:rsidRPr="003965C6">
        <w:rPr>
          <w:rStyle w:val="tlid-translation"/>
          <w:rFonts w:ascii="Times New Roman" w:hAnsi="Times New Roman" w:cs="Times New Roman"/>
          <w:sz w:val="28"/>
          <w:szCs w:val="28"/>
        </w:rPr>
        <w:t>обґрунтовані</w:t>
      </w:r>
      <w:r w:rsidRPr="003965C6">
        <w:rPr>
          <w:rStyle w:val="tlid-translation"/>
          <w:rFonts w:ascii="Times New Roman" w:hAnsi="Times New Roman" w:cs="Times New Roman"/>
          <w:sz w:val="28"/>
          <w:szCs w:val="28"/>
        </w:rPr>
        <w:t xml:space="preserve"> і доведені до співробітників.</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Style w:val="tlid-translation"/>
          <w:rFonts w:ascii="Times New Roman" w:hAnsi="Times New Roman" w:cs="Times New Roman"/>
          <w:sz w:val="28"/>
          <w:szCs w:val="28"/>
        </w:rPr>
        <w:t>- При використанні нормативів необхідний контроль над їх рівнем і механізм щодо їх перегляду.</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Виділяють такі загальні особливості ефективного застосування</w:t>
      </w:r>
      <w:r w:rsidR="00781937" w:rsidRP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стимулюючих</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матеріальних</w:t>
      </w:r>
      <w:r w:rsidRPr="003965C6">
        <w:rPr>
          <w:rFonts w:ascii="Times New Roman" w:eastAsia="Calibri" w:hAnsi="Times New Roman" w:cs="Times New Roman"/>
          <w:color w:val="auto"/>
          <w:sz w:val="28"/>
          <w:szCs w:val="28"/>
          <w:lang w:eastAsia="en-US"/>
        </w:rPr>
        <w:t xml:space="preserve"> винагород:</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1. </w:t>
      </w:r>
      <w:r w:rsidR="003965C6" w:rsidRPr="003965C6">
        <w:rPr>
          <w:rFonts w:ascii="Times New Roman" w:eastAsia="Calibri" w:hAnsi="Times New Roman" w:cs="Times New Roman"/>
          <w:color w:val="auto"/>
          <w:sz w:val="28"/>
          <w:szCs w:val="28"/>
          <w:lang w:eastAsia="en-US"/>
        </w:rPr>
        <w:t>Визначення чіткого зв’язку між стратегією і цілями установи, з одного боку, та необхідною поведінкою наукових співробітників з іншого.</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Систему винагород слі</w:t>
      </w:r>
      <w:r w:rsidR="003965C6" w:rsidRPr="003965C6">
        <w:rPr>
          <w:rFonts w:ascii="Times New Roman" w:hAnsi="Times New Roman" w:cs="Times New Roman"/>
          <w:sz w:val="28"/>
          <w:szCs w:val="28"/>
        </w:rPr>
        <w:t>д зв’язати не тільки із завданнями</w:t>
      </w:r>
      <w:r w:rsidR="003965C6" w:rsidRPr="003965C6">
        <w:rPr>
          <w:rFonts w:ascii="Times New Roman" w:eastAsia="Calibri" w:hAnsi="Times New Roman" w:cs="Times New Roman"/>
          <w:color w:val="auto"/>
          <w:sz w:val="28"/>
          <w:szCs w:val="28"/>
          <w:lang w:eastAsia="en-US"/>
        </w:rPr>
        <w:t xml:space="preserve"> поточного моменту, але і з основними цілями та цінностями установи в цілому.</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lastRenderedPageBreak/>
        <w:t xml:space="preserve">2. </w:t>
      </w:r>
      <w:r w:rsidR="003965C6" w:rsidRPr="003965C6">
        <w:rPr>
          <w:rFonts w:ascii="Times New Roman" w:eastAsia="Calibri" w:hAnsi="Times New Roman" w:cs="Times New Roman"/>
          <w:color w:val="auto"/>
          <w:sz w:val="28"/>
          <w:szCs w:val="28"/>
          <w:lang w:eastAsia="en-US"/>
        </w:rPr>
        <w:t>Ефективне використання винагород передбачає існування чітких кількісних критеріїв, за яких настає сам момент винагороди.</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Такі критер</w:t>
      </w:r>
      <w:r w:rsidR="003965C6" w:rsidRPr="003965C6">
        <w:rPr>
          <w:rFonts w:ascii="Times New Roman" w:hAnsi="Times New Roman" w:cs="Times New Roman"/>
          <w:sz w:val="28"/>
          <w:szCs w:val="28"/>
        </w:rPr>
        <w:t xml:space="preserve">ії мають сприйматися співробітником, </w:t>
      </w:r>
      <w:r w:rsidR="003965C6" w:rsidRPr="003965C6">
        <w:rPr>
          <w:rFonts w:ascii="Times New Roman" w:eastAsia="Calibri" w:hAnsi="Times New Roman" w:cs="Times New Roman"/>
          <w:color w:val="auto"/>
          <w:sz w:val="28"/>
          <w:szCs w:val="28"/>
          <w:lang w:eastAsia="en-US"/>
        </w:rPr>
        <w:t>як справедливі, і досягнення яких залежить тільки від його зусиль.</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 xml:space="preserve">Для наукової сфери діяльності в установі має бути створена своя </w:t>
      </w:r>
      <w:r w:rsidR="003965C6" w:rsidRPr="003965C6">
        <w:rPr>
          <w:rFonts w:ascii="Times New Roman" w:hAnsi="Times New Roman" w:cs="Times New Roman"/>
          <w:sz w:val="28"/>
          <w:szCs w:val="28"/>
        </w:rPr>
        <w:t xml:space="preserve">окрема </w:t>
      </w:r>
      <w:r w:rsidR="003965C6" w:rsidRPr="003965C6">
        <w:rPr>
          <w:rFonts w:ascii="Times New Roman" w:eastAsia="Calibri" w:hAnsi="Times New Roman" w:cs="Times New Roman"/>
          <w:color w:val="auto"/>
          <w:sz w:val="28"/>
          <w:szCs w:val="28"/>
          <w:lang w:eastAsia="en-US"/>
        </w:rPr>
        <w:t xml:space="preserve">система критеріїв заохочення. </w:t>
      </w:r>
      <w:r w:rsidRPr="003965C6">
        <w:rPr>
          <w:rFonts w:ascii="Times New Roman" w:eastAsia="Calibri" w:hAnsi="Times New Roman" w:cs="Times New Roman"/>
          <w:color w:val="auto"/>
          <w:sz w:val="28"/>
          <w:szCs w:val="28"/>
          <w:lang w:eastAsia="en-US"/>
        </w:rPr>
        <w:t>Разом з тим, ця система не повинна бути надто деталізованою, щоб не створювати надмірних складнощів при її використанні.</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3. В якості винагород може виступати все – від збільшення заробітної плати до </w:t>
      </w:r>
      <w:r w:rsidRPr="003965C6">
        <w:rPr>
          <w:rFonts w:ascii="Times New Roman" w:hAnsi="Times New Roman" w:cs="Times New Roman"/>
          <w:sz w:val="28"/>
          <w:szCs w:val="28"/>
        </w:rPr>
        <w:t>преміювання та нагородження цінним подарунком</w:t>
      </w:r>
      <w:r w:rsidRPr="003965C6">
        <w:rPr>
          <w:rFonts w:ascii="Times New Roman" w:eastAsia="Calibri" w:hAnsi="Times New Roman" w:cs="Times New Roman"/>
          <w:color w:val="auto"/>
          <w:sz w:val="28"/>
          <w:szCs w:val="28"/>
          <w:lang w:eastAsia="en-US"/>
        </w:rPr>
        <w:t>.</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4. Винагороди мають бути різними для різних співробітників. Помилково вважати, що одна винагорода буде однаково мотивувати різних співробітників.</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color w:val="auto"/>
          <w:sz w:val="28"/>
          <w:szCs w:val="28"/>
          <w:lang w:eastAsia="en-US"/>
        </w:rPr>
        <w:t>5. Винагорода має бути привабливою для того, хто її отримує.</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Правила матеріального заохочення за досягнуті результати мають бути чітко прописані на підставі нормативних документів, затверджених на рівні установи</w:t>
      </w:r>
      <w:r w:rsidRPr="003965C6">
        <w:rPr>
          <w:rFonts w:ascii="Times New Roman" w:hAnsi="Times New Roman" w:cs="Times New Roman"/>
          <w:sz w:val="28"/>
          <w:szCs w:val="28"/>
        </w:rPr>
        <w:t>.</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b/>
          <w:sz w:val="28"/>
          <w:szCs w:val="28"/>
          <w:lang w:eastAsia="en-US"/>
        </w:rPr>
      </w:pPr>
      <w:r w:rsidRPr="003965C6">
        <w:rPr>
          <w:rFonts w:ascii="Times New Roman" w:eastAsia="Calibri" w:hAnsi="Times New Roman" w:cs="Times New Roman"/>
          <w:b/>
          <w:sz w:val="28"/>
          <w:szCs w:val="28"/>
          <w:lang w:eastAsia="en-US"/>
        </w:rPr>
        <w:t xml:space="preserve">Варіанти матеріального заохочення можуть бути наступні: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1. Преміювання</w:t>
      </w:r>
      <w:r w:rsidR="00781937" w:rsidRPr="003965C6">
        <w:rPr>
          <w:rFonts w:ascii="Times New Roman" w:eastAsia="Calibri" w:hAnsi="Times New Roman" w:cs="Times New Roman"/>
          <w:sz w:val="28"/>
          <w:szCs w:val="28"/>
          <w:lang w:eastAsia="en-US"/>
        </w:rPr>
        <w:t xml:space="preserve">, у тому числі і з </w:t>
      </w:r>
      <w:r w:rsidRPr="003965C6">
        <w:rPr>
          <w:rFonts w:ascii="Times New Roman" w:eastAsia="Calibri" w:hAnsi="Times New Roman" w:cs="Times New Roman"/>
          <w:sz w:val="28"/>
          <w:szCs w:val="28"/>
          <w:lang w:eastAsia="en-US"/>
        </w:rPr>
        <w:t>позабюджетних фондів</w:t>
      </w:r>
      <w:r w:rsidR="00781937" w:rsidRPr="003965C6">
        <w:rPr>
          <w:rFonts w:ascii="Times New Roman" w:eastAsia="Calibri" w:hAnsi="Times New Roman" w:cs="Times New Roman"/>
          <w:sz w:val="28"/>
          <w:szCs w:val="28"/>
          <w:lang w:eastAsia="en-US"/>
        </w:rPr>
        <w:t xml:space="preserve"> установи, створених за рахунок надходжень від господарської діяльності медичного закладу</w:t>
      </w:r>
      <w:r w:rsidRPr="003965C6">
        <w:rPr>
          <w:rFonts w:ascii="Times New Roman" w:eastAsia="Calibri" w:hAnsi="Times New Roman" w:cs="Times New Roman"/>
          <w:sz w:val="28"/>
          <w:szCs w:val="28"/>
          <w:lang w:eastAsia="en-US"/>
        </w:rPr>
        <w:t>.</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2. Стимулюючі </w:t>
      </w:r>
      <w:r w:rsidR="00781937" w:rsidRPr="003965C6">
        <w:rPr>
          <w:rFonts w:ascii="Times New Roman" w:eastAsia="Calibri" w:hAnsi="Times New Roman" w:cs="Times New Roman"/>
          <w:sz w:val="28"/>
          <w:szCs w:val="28"/>
          <w:lang w:eastAsia="en-US"/>
        </w:rPr>
        <w:t xml:space="preserve">додаткові </w:t>
      </w:r>
      <w:r w:rsidRPr="003965C6">
        <w:rPr>
          <w:rFonts w:ascii="Times New Roman" w:eastAsia="Calibri" w:hAnsi="Times New Roman" w:cs="Times New Roman"/>
          <w:sz w:val="28"/>
          <w:szCs w:val="28"/>
          <w:lang w:eastAsia="en-US"/>
        </w:rPr>
        <w:t xml:space="preserve">виплати в залежності від ефективності наукової роботи. </w:t>
      </w:r>
    </w:p>
    <w:p w:rsidR="00781937"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3. </w:t>
      </w:r>
      <w:r w:rsidR="003965C6" w:rsidRPr="003965C6">
        <w:rPr>
          <w:rFonts w:ascii="Times New Roman" w:eastAsia="Calibri" w:hAnsi="Times New Roman" w:cs="Times New Roman"/>
          <w:sz w:val="28"/>
          <w:szCs w:val="28"/>
          <w:lang w:eastAsia="en-US"/>
        </w:rPr>
        <w:t>Отримання винахідником (автором) доходу від вартості реалізованого установою об’єкта інтелектуальної власності або від суми ліцензійних платежів за такий об’єкт.</w:t>
      </w:r>
      <w:r w:rsidR="003965C6">
        <w:rPr>
          <w:rFonts w:ascii="Times New Roman" w:eastAsia="Calibri" w:hAnsi="Times New Roman" w:cs="Times New Roman"/>
          <w:sz w:val="28"/>
          <w:szCs w:val="28"/>
          <w:lang w:eastAsia="en-US"/>
        </w:rPr>
        <w:t xml:space="preserve">  </w:t>
      </w:r>
      <w:r w:rsidR="003965C6" w:rsidRPr="003965C6">
        <w:rPr>
          <w:rFonts w:ascii="Times New Roman" w:eastAsia="Calibri" w:hAnsi="Times New Roman" w:cs="Times New Roman"/>
          <w:sz w:val="28"/>
          <w:szCs w:val="28"/>
          <w:lang w:eastAsia="en-US"/>
        </w:rPr>
        <w:t>Зазначені виплати мають бути оформлені відповідним договором між винахідником (автором) та установою та виплачуватись або у визначеній сумі, незалежно від економічної цінності об’єкта, або у певному відсотку від вартості реалізованого об’єкту, або у певній сталій одноразовій виплаті(паушальний платіж) чи періодичних платежах (роялті) від суми ліцензійних платежів.</w:t>
      </w:r>
    </w:p>
    <w:p w:rsidR="005A0C0F" w:rsidRPr="003965C6" w:rsidRDefault="003965C6"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lastRenderedPageBreak/>
        <w:t>Договір доцільно укладати або при укладанні трудового договору з співробітником, коли мова буде йти про загальні засади розпоряджання правами на службові об’єкти, що будуть створені при виконанні посадових обов’язків,</w:t>
      </w:r>
      <w:r>
        <w:rPr>
          <w:rFonts w:ascii="Times New Roman" w:eastAsia="Calibri" w:hAnsi="Times New Roman" w:cs="Times New Roman"/>
          <w:sz w:val="28"/>
          <w:szCs w:val="28"/>
          <w:lang w:eastAsia="en-US"/>
        </w:rPr>
        <w:t xml:space="preserve"> </w:t>
      </w:r>
      <w:r w:rsidRPr="003965C6">
        <w:rPr>
          <w:rFonts w:ascii="Times New Roman" w:eastAsia="Calibri" w:hAnsi="Times New Roman" w:cs="Times New Roman"/>
          <w:sz w:val="28"/>
          <w:szCs w:val="28"/>
          <w:lang w:eastAsia="en-US"/>
        </w:rPr>
        <w:t>або, якщо мова йде про індивідуально визначений об’єкт, - до початку розробки об’єкту інтелектуальної власності, при постановці науковцю службового завдання на розробку такого об’єкта.</w:t>
      </w:r>
    </w:p>
    <w:p w:rsidR="00604B54"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4. Отримання винахідником відсотків від доходу установи, отриманого від впровадження об’єкту інтелектуальної </w:t>
      </w:r>
      <w:r w:rsidR="003965C6" w:rsidRPr="003965C6">
        <w:rPr>
          <w:rFonts w:ascii="Times New Roman" w:eastAsia="Calibri" w:hAnsi="Times New Roman" w:cs="Times New Roman"/>
          <w:sz w:val="28"/>
          <w:szCs w:val="28"/>
          <w:lang w:eastAsia="en-US"/>
        </w:rPr>
        <w:t>власності.</w:t>
      </w:r>
      <w:r w:rsidR="003965C6">
        <w:rPr>
          <w:rFonts w:ascii="Times New Roman" w:eastAsia="Calibri" w:hAnsi="Times New Roman" w:cs="Times New Roman"/>
          <w:sz w:val="28"/>
          <w:szCs w:val="28"/>
          <w:lang w:eastAsia="en-US"/>
        </w:rPr>
        <w:t xml:space="preserve">  </w:t>
      </w:r>
      <w:r w:rsidR="003965C6" w:rsidRPr="003965C6">
        <w:rPr>
          <w:rFonts w:ascii="Times New Roman" w:eastAsia="Calibri" w:hAnsi="Times New Roman" w:cs="Times New Roman"/>
          <w:sz w:val="28"/>
          <w:szCs w:val="28"/>
          <w:lang w:eastAsia="en-US"/>
        </w:rPr>
        <w:t>Такі</w:t>
      </w:r>
      <w:r w:rsidRPr="003965C6">
        <w:rPr>
          <w:rFonts w:ascii="Times New Roman" w:eastAsia="Calibri" w:hAnsi="Times New Roman" w:cs="Times New Roman"/>
          <w:sz w:val="28"/>
          <w:szCs w:val="28"/>
          <w:lang w:eastAsia="en-US"/>
        </w:rPr>
        <w:t xml:space="preserve"> відсотки також мають бути обумовлені відповідним договором між винахідником (автором) та установою. </w:t>
      </w:r>
    </w:p>
    <w:p w:rsidR="005A0C0F" w:rsidRPr="003965C6" w:rsidRDefault="003965C6"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Договір доцільно укладати або при укладанні трудового договору з співробітником, коли мова буде йти про загальні засади використання прав на службові об’єкти, що будуть створені при виконанні посадових обов'язків,або, якщо мова йде про індивідуально визначений об'єкт - до початку розробки об’єкту інтелектуальної власності, при постановці науковцю службового завдання на розробку такого об’єкта.</w:t>
      </w:r>
      <w:r>
        <w:rPr>
          <w:rFonts w:ascii="Times New Roman" w:eastAsia="Calibri" w:hAnsi="Times New Roman" w:cs="Times New Roman"/>
          <w:sz w:val="28"/>
          <w:szCs w:val="28"/>
          <w:lang w:eastAsia="en-US"/>
        </w:rPr>
        <w:t xml:space="preserve">  </w:t>
      </w:r>
      <w:r w:rsidRPr="003965C6">
        <w:rPr>
          <w:rFonts w:ascii="Times New Roman" w:eastAsia="Calibri" w:hAnsi="Times New Roman" w:cs="Times New Roman"/>
          <w:sz w:val="28"/>
          <w:szCs w:val="28"/>
          <w:lang w:eastAsia="en-US"/>
        </w:rPr>
        <w:t xml:space="preserve">За базу сплати відсотків має братись економічний ефект, отриманий установою від запровадження такого об’єкту інтелектуальної власності. </w:t>
      </w:r>
    </w:p>
    <w:p w:rsidR="00604B54" w:rsidRPr="003965C6" w:rsidRDefault="005A0C0F" w:rsidP="005A0C0F">
      <w:pPr>
        <w:widowControl/>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Calibri" w:hAnsi="Times New Roman" w:cs="Times New Roman"/>
          <w:sz w:val="28"/>
          <w:szCs w:val="28"/>
          <w:lang w:eastAsia="en-US"/>
        </w:rPr>
        <w:t xml:space="preserve">5. Отримання автором відсотку від реалізації примірників </w:t>
      </w:r>
      <w:r w:rsidR="003965C6" w:rsidRPr="003965C6">
        <w:rPr>
          <w:rFonts w:ascii="Times New Roman" w:eastAsia="Calibri" w:hAnsi="Times New Roman" w:cs="Times New Roman"/>
          <w:sz w:val="28"/>
          <w:szCs w:val="28"/>
          <w:lang w:eastAsia="en-US"/>
        </w:rPr>
        <w:t>твору.</w:t>
      </w:r>
      <w:r w:rsidR="003965C6">
        <w:rPr>
          <w:rFonts w:ascii="Times New Roman" w:eastAsia="Calibri" w:hAnsi="Times New Roman" w:cs="Times New Roman"/>
          <w:sz w:val="28"/>
          <w:szCs w:val="28"/>
          <w:lang w:eastAsia="en-US"/>
        </w:rPr>
        <w:t xml:space="preserve">  </w:t>
      </w:r>
      <w:r w:rsidR="003965C6" w:rsidRPr="003965C6">
        <w:rPr>
          <w:rFonts w:ascii="Times New Roman" w:eastAsia="Calibri" w:hAnsi="Times New Roman" w:cs="Times New Roman"/>
          <w:sz w:val="28"/>
          <w:szCs w:val="28"/>
          <w:lang w:eastAsia="en-US"/>
        </w:rPr>
        <w:t>В</w:t>
      </w:r>
      <w:r w:rsidRPr="003965C6">
        <w:rPr>
          <w:rFonts w:ascii="Times New Roman" w:eastAsia="Calibri" w:hAnsi="Times New Roman" w:cs="Times New Roman"/>
          <w:sz w:val="28"/>
          <w:szCs w:val="28"/>
          <w:lang w:eastAsia="en-US"/>
        </w:rPr>
        <w:t xml:space="preserve"> даному випадку також має бути забезпечений попередній договірний порядок використання прав. </w:t>
      </w:r>
      <w:r w:rsidR="003965C6" w:rsidRPr="003965C6">
        <w:rPr>
          <w:rFonts w:ascii="Times New Roman" w:eastAsia="Calibri" w:hAnsi="Times New Roman" w:cs="Times New Roman"/>
          <w:sz w:val="28"/>
          <w:szCs w:val="28"/>
          <w:lang w:eastAsia="en-US"/>
        </w:rPr>
        <w:t xml:space="preserve">Це може бути (у випадку, якщо мова йде про індивідуально визначений твір) або </w:t>
      </w:r>
      <w:r w:rsidR="003965C6" w:rsidRPr="003965C6">
        <w:rPr>
          <w:rFonts w:ascii="Times New Roman" w:eastAsia="Times New Roman" w:hAnsi="Times New Roman" w:cs="Times New Roman"/>
          <w:sz w:val="28"/>
          <w:szCs w:val="28"/>
          <w:lang w:eastAsia="ru-RU"/>
        </w:rPr>
        <w:t>авторський договір</w:t>
      </w:r>
      <w:r w:rsidR="003965C6">
        <w:rPr>
          <w:rFonts w:ascii="Times New Roman" w:eastAsia="Times New Roman" w:hAnsi="Times New Roman" w:cs="Times New Roman"/>
          <w:sz w:val="28"/>
          <w:szCs w:val="28"/>
          <w:lang w:eastAsia="ru-RU"/>
        </w:rPr>
        <w:t xml:space="preserve"> </w:t>
      </w:r>
      <w:r w:rsidR="003965C6" w:rsidRPr="003965C6">
        <w:rPr>
          <w:rFonts w:ascii="Times New Roman" w:eastAsia="Times New Roman" w:hAnsi="Times New Roman" w:cs="Times New Roman"/>
          <w:sz w:val="28"/>
          <w:szCs w:val="28"/>
          <w:lang w:eastAsia="ru-RU"/>
        </w:rPr>
        <w:t>замовлення, за яким автор зобов'язується створити у майбутньому твір відповідно до умов цього договору і передати його установі, або загальний договір про розпоряджання правами на будь-який твір, створений у порядку виконання автором своїх посадових обов’язків.</w:t>
      </w:r>
    </w:p>
    <w:p w:rsidR="005A0C0F" w:rsidRPr="003965C6" w:rsidRDefault="003965C6" w:rsidP="005A0C0F">
      <w:pPr>
        <w:widowControl/>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Times New Roman" w:hAnsi="Times New Roman" w:cs="Times New Roman"/>
          <w:sz w:val="28"/>
          <w:szCs w:val="28"/>
          <w:lang w:eastAsia="ru-RU"/>
        </w:rPr>
        <w:t>Загалом, авторська винагорода визначається у договорі у вигляді відсотків від доходу, отриманого від реалізації примірників твору, або у вигляді фіксованої суми чи іншим чином.</w:t>
      </w:r>
      <w:r>
        <w:rPr>
          <w:rFonts w:ascii="Times New Roman" w:eastAsia="Times New Roman" w:hAnsi="Times New Roman" w:cs="Times New Roman"/>
          <w:sz w:val="28"/>
          <w:szCs w:val="28"/>
          <w:lang w:eastAsia="ru-RU"/>
        </w:rPr>
        <w:t xml:space="preserve">  </w:t>
      </w:r>
      <w:r w:rsidRPr="003965C6">
        <w:rPr>
          <w:rFonts w:ascii="Times New Roman" w:eastAsia="Times New Roman" w:hAnsi="Times New Roman" w:cs="Times New Roman"/>
          <w:sz w:val="28"/>
          <w:szCs w:val="28"/>
          <w:lang w:eastAsia="ru-RU"/>
        </w:rPr>
        <w:t xml:space="preserve">Зрозуміло, що мова в даному випадку може йти не про твори взагалі, а лише про ті, які здатні приносити </w:t>
      </w:r>
      <w:r w:rsidRPr="003965C6">
        <w:rPr>
          <w:rFonts w:ascii="Times New Roman" w:eastAsia="Times New Roman" w:hAnsi="Times New Roman" w:cs="Times New Roman"/>
          <w:sz w:val="28"/>
          <w:szCs w:val="28"/>
          <w:lang w:eastAsia="ru-RU"/>
        </w:rPr>
        <w:lastRenderedPageBreak/>
        <w:t>дохід від реалізації їх примірників, та є комерційно перспективними.</w:t>
      </w:r>
      <w:r>
        <w:rPr>
          <w:rFonts w:ascii="Times New Roman" w:eastAsia="Times New Roman" w:hAnsi="Times New Roman" w:cs="Times New Roman"/>
          <w:sz w:val="28"/>
          <w:szCs w:val="28"/>
          <w:lang w:eastAsia="ru-RU"/>
        </w:rPr>
        <w:t xml:space="preserve">  </w:t>
      </w:r>
      <w:r w:rsidRPr="003965C6">
        <w:rPr>
          <w:rFonts w:ascii="Times New Roman" w:eastAsia="Times New Roman" w:hAnsi="Times New Roman" w:cs="Times New Roman"/>
          <w:sz w:val="28"/>
          <w:szCs w:val="28"/>
          <w:lang w:eastAsia="ru-RU"/>
        </w:rPr>
        <w:t xml:space="preserve">У даному випадку установа може брати на себе обов’язки з забезпечення видавництва та реалізації твору, а автор та установа спільно можуть здійснювати розповсюдження, рекламування та просування твору. </w:t>
      </w:r>
    </w:p>
    <w:p w:rsidR="00604B54"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6. Додатковий дохід, отриманий винахідником (автором) від діяльності стартапів та/чи підприємств, створених для впровадження і реалізації товарів та/чи пос</w:t>
      </w:r>
      <w:r w:rsidR="00BE237D" w:rsidRPr="003965C6">
        <w:rPr>
          <w:rFonts w:ascii="Times New Roman" w:eastAsia="Calibri" w:hAnsi="Times New Roman" w:cs="Times New Roman"/>
          <w:sz w:val="28"/>
          <w:szCs w:val="28"/>
          <w:lang w:eastAsia="en-US"/>
        </w:rPr>
        <w:t>л</w:t>
      </w:r>
      <w:r w:rsidRPr="003965C6">
        <w:rPr>
          <w:rFonts w:ascii="Times New Roman" w:eastAsia="Calibri" w:hAnsi="Times New Roman" w:cs="Times New Roman"/>
          <w:sz w:val="28"/>
          <w:szCs w:val="28"/>
          <w:lang w:eastAsia="en-US"/>
        </w:rPr>
        <w:t>уг, які створюються та реалізуються на підставі об</w:t>
      </w:r>
      <w:r w:rsidR="00604B54" w:rsidRPr="003965C6">
        <w:rPr>
          <w:rFonts w:ascii="Times New Roman" w:eastAsia="Calibri" w:hAnsi="Times New Roman" w:cs="Times New Roman"/>
          <w:sz w:val="28"/>
          <w:szCs w:val="28"/>
          <w:lang w:eastAsia="en-US"/>
        </w:rPr>
        <w:t>’</w:t>
      </w:r>
      <w:r w:rsidRPr="003965C6">
        <w:rPr>
          <w:rFonts w:ascii="Times New Roman" w:eastAsia="Calibri" w:hAnsi="Times New Roman" w:cs="Times New Roman"/>
          <w:sz w:val="28"/>
          <w:szCs w:val="28"/>
          <w:lang w:eastAsia="en-US"/>
        </w:rPr>
        <w:t>єкт</w:t>
      </w:r>
      <w:r w:rsidR="00BE237D" w:rsidRPr="003965C6">
        <w:rPr>
          <w:rFonts w:ascii="Times New Roman" w:eastAsia="Calibri" w:hAnsi="Times New Roman" w:cs="Times New Roman"/>
          <w:sz w:val="28"/>
          <w:szCs w:val="28"/>
          <w:lang w:eastAsia="en-US"/>
        </w:rPr>
        <w:t>а</w:t>
      </w:r>
      <w:r w:rsidRPr="003965C6">
        <w:rPr>
          <w:rFonts w:ascii="Times New Roman" w:eastAsia="Calibri" w:hAnsi="Times New Roman" w:cs="Times New Roman"/>
          <w:sz w:val="28"/>
          <w:szCs w:val="28"/>
          <w:lang w:eastAsia="en-US"/>
        </w:rPr>
        <w:t xml:space="preserve"> інтелектуальної власності.</w:t>
      </w:r>
    </w:p>
    <w:p w:rsidR="00604B54" w:rsidRPr="003965C6" w:rsidRDefault="005A0C0F" w:rsidP="005A0C0F">
      <w:pPr>
        <w:widowControl/>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sz w:val="28"/>
          <w:szCs w:val="28"/>
          <w:lang w:eastAsia="en-US"/>
        </w:rPr>
        <w:t xml:space="preserve">Згідно чинного законодавства, права інтелектуальної власності можуть бути внеском до статутного капіталу підприємства. </w:t>
      </w:r>
      <w:r w:rsidRPr="003965C6">
        <w:rPr>
          <w:rFonts w:ascii="Times New Roman" w:hAnsi="Times New Roman" w:cs="Times New Roman"/>
          <w:sz w:val="28"/>
          <w:szCs w:val="28"/>
        </w:rPr>
        <w:t>В якості заохочення може бути застосовано створення в установі умов для започаткування науковими співробітниками стартапів на підставі розроблених ними об’єктів інтелектуальної власності. Це можуть бути або одноособові підприємства, або можуть створюватись шляхом заснування підприємств, за участю установи та працівника у якості співзасновників, предметом діяльності якого буде впровадження у виробництво та/чи застосування результатів інтелектуальної діяльності співробітника.</w:t>
      </w:r>
    </w:p>
    <w:p w:rsidR="005A0C0F" w:rsidRPr="003965C6" w:rsidRDefault="003965C6" w:rsidP="005A0C0F">
      <w:pPr>
        <w:widowControl/>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Також можливий варіант створення підприємства за участі трьох учасників: автора та установи з однієї сторони, які вносять у якості внеску до статутного капіталу юридичної особи права інте</w:t>
      </w:r>
      <w:r>
        <w:rPr>
          <w:rFonts w:ascii="Times New Roman" w:hAnsi="Times New Roman" w:cs="Times New Roman"/>
          <w:sz w:val="28"/>
          <w:szCs w:val="28"/>
        </w:rPr>
        <w:t>лектуальної власності, що належит</w:t>
      </w:r>
      <w:r w:rsidRPr="003965C6">
        <w:rPr>
          <w:rFonts w:ascii="Times New Roman" w:hAnsi="Times New Roman" w:cs="Times New Roman"/>
          <w:sz w:val="28"/>
          <w:szCs w:val="28"/>
        </w:rPr>
        <w:t>ь їм, та зацікавленого інвестора з іншої сторони, внеском якого можуть бути грошові кошти та / чи матеріальні ресурси для впровадження такого об’єкту.</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7. Додатковий дохід від платних наукових заходів, (конференції</w:t>
      </w:r>
      <w:r w:rsidR="00335038" w:rsidRPr="003965C6">
        <w:rPr>
          <w:rFonts w:ascii="Times New Roman" w:eastAsia="Calibri" w:hAnsi="Times New Roman" w:cs="Times New Roman"/>
          <w:sz w:val="28"/>
          <w:szCs w:val="28"/>
          <w:lang w:eastAsia="en-US"/>
        </w:rPr>
        <w:t xml:space="preserve">, веб-семінари, та т.і.) </w:t>
      </w:r>
      <w:r w:rsidR="003965C6" w:rsidRPr="003965C6">
        <w:rPr>
          <w:rFonts w:ascii="Times New Roman" w:eastAsia="Calibri" w:hAnsi="Times New Roman" w:cs="Times New Roman"/>
          <w:sz w:val="28"/>
          <w:szCs w:val="28"/>
          <w:lang w:eastAsia="en-US"/>
        </w:rPr>
        <w:t>в яких у якості доповідача бере участь науковець.</w:t>
      </w:r>
      <w:r w:rsidR="003965C6">
        <w:rPr>
          <w:rFonts w:ascii="Times New Roman" w:eastAsia="Calibri" w:hAnsi="Times New Roman" w:cs="Times New Roman"/>
          <w:sz w:val="28"/>
          <w:szCs w:val="28"/>
          <w:lang w:eastAsia="en-US"/>
        </w:rPr>
        <w:t xml:space="preserve">  </w:t>
      </w:r>
      <w:r w:rsidR="003965C6" w:rsidRPr="003965C6">
        <w:rPr>
          <w:rFonts w:ascii="Times New Roman" w:eastAsia="Calibri" w:hAnsi="Times New Roman" w:cs="Times New Roman"/>
          <w:sz w:val="28"/>
          <w:szCs w:val="28"/>
          <w:lang w:eastAsia="en-US"/>
        </w:rPr>
        <w:t>У цьому випадку установа може створювати умови для організації платних заходів, як з особистою присутністю, так і в форматі веб-заходів, отримувати дохід від таких заходів і виплачувати за цивільно-правовою угодою частину доходу науковцям (авторам), які готують матеріали таких заходів та виступають у них спікерами.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lastRenderedPageBreak/>
        <w:t xml:space="preserve">8. Надання доступу за рахунок установи до платних джерел </w:t>
      </w:r>
      <w:r w:rsidR="003965C6" w:rsidRPr="003965C6">
        <w:rPr>
          <w:rFonts w:ascii="Times New Roman" w:eastAsia="Calibri" w:hAnsi="Times New Roman" w:cs="Times New Roman"/>
          <w:sz w:val="28"/>
          <w:szCs w:val="28"/>
          <w:lang w:eastAsia="en-US"/>
        </w:rPr>
        <w:t>інформації. Якість</w:t>
      </w:r>
      <w:r w:rsidRPr="003965C6">
        <w:rPr>
          <w:rFonts w:ascii="Times New Roman" w:eastAsia="Calibri" w:hAnsi="Times New Roman" w:cs="Times New Roman"/>
          <w:sz w:val="28"/>
          <w:szCs w:val="28"/>
          <w:lang w:eastAsia="en-US"/>
        </w:rPr>
        <w:t xml:space="preserve"> наукової роботи багато в чому залежить від наявності наукових джерел, з якими може працювати </w:t>
      </w:r>
      <w:r w:rsidR="003965C6" w:rsidRPr="003965C6">
        <w:rPr>
          <w:rFonts w:ascii="Times New Roman" w:eastAsia="Calibri" w:hAnsi="Times New Roman" w:cs="Times New Roman"/>
          <w:sz w:val="28"/>
          <w:szCs w:val="28"/>
          <w:lang w:eastAsia="en-US"/>
        </w:rPr>
        <w:t>науковець. Наразі</w:t>
      </w:r>
      <w:r w:rsidRPr="003965C6">
        <w:rPr>
          <w:rFonts w:ascii="Times New Roman" w:eastAsia="Calibri" w:hAnsi="Times New Roman" w:cs="Times New Roman"/>
          <w:sz w:val="28"/>
          <w:szCs w:val="28"/>
          <w:lang w:eastAsia="en-US"/>
        </w:rPr>
        <w:t>, досить значна кількість таких джерел розповсюджуються на платній основі. Установа може мотивувати науковців забезпечуючи оплату доступу науковцям до таких даних.</w:t>
      </w:r>
    </w:p>
    <w:p w:rsidR="005A0C0F" w:rsidRPr="003965C6" w:rsidRDefault="005A0C0F" w:rsidP="005A0C0F">
      <w:pPr>
        <w:pStyle w:val="HTML"/>
        <w:spacing w:line="360" w:lineRule="auto"/>
        <w:ind w:firstLine="709"/>
        <w:jc w:val="both"/>
        <w:rPr>
          <w:rFonts w:ascii="Times New Roman" w:hAnsi="Times New Roman" w:cs="Times New Roman"/>
          <w:sz w:val="28"/>
          <w:szCs w:val="28"/>
          <w:lang w:val="uk-UA"/>
        </w:rPr>
      </w:pPr>
      <w:r w:rsidRPr="003965C6">
        <w:rPr>
          <w:rFonts w:ascii="Times New Roman" w:hAnsi="Times New Roman" w:cs="Times New Roman"/>
          <w:sz w:val="28"/>
          <w:szCs w:val="28"/>
          <w:lang w:val="uk-UA"/>
        </w:rPr>
        <w:t>9. Молодим науковцям, які успішно поєднують роботу з навчанням для отримання додаткової вищої освіти, в якості стимулюючого заходу може надаватись персональна стипендія установи.</w:t>
      </w:r>
      <w:bookmarkStart w:id="13" w:name="o19"/>
      <w:bookmarkEnd w:id="13"/>
      <w:r w:rsidRPr="003965C6">
        <w:rPr>
          <w:rFonts w:ascii="Times New Roman" w:hAnsi="Times New Roman" w:cs="Times New Roman"/>
          <w:sz w:val="28"/>
          <w:szCs w:val="28"/>
          <w:lang w:val="uk-UA"/>
        </w:rPr>
        <w:t xml:space="preserve"> Порядок призначення та надання стипендії визначається Положенням, яке затверджується наказом по установі.</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10.Нагородження цінним подарунком. Такий подарунок доцільно персоніфікувати (наприклад, персональне гравіювання на подарунковому годинникові), нагородження </w:t>
      </w:r>
      <w:r w:rsidR="003965C6" w:rsidRPr="003965C6">
        <w:rPr>
          <w:rFonts w:ascii="Times New Roman" w:eastAsia="Calibri" w:hAnsi="Times New Roman" w:cs="Times New Roman"/>
          <w:sz w:val="28"/>
          <w:szCs w:val="28"/>
          <w:lang w:eastAsia="en-US"/>
        </w:rPr>
        <w:t>здійснювати</w:t>
      </w:r>
      <w:r w:rsidRPr="003965C6">
        <w:rPr>
          <w:rFonts w:ascii="Times New Roman" w:eastAsia="Calibri" w:hAnsi="Times New Roman" w:cs="Times New Roman"/>
          <w:sz w:val="28"/>
          <w:szCs w:val="28"/>
          <w:lang w:eastAsia="en-US"/>
        </w:rPr>
        <w:t xml:space="preserve"> в урочистій обстановці, на заходах, присвячених святковим абр </w:t>
      </w:r>
      <w:r w:rsidR="003965C6">
        <w:rPr>
          <w:rFonts w:ascii="Times New Roman" w:eastAsia="Calibri" w:hAnsi="Times New Roman" w:cs="Times New Roman"/>
          <w:sz w:val="28"/>
          <w:szCs w:val="28"/>
          <w:lang w:eastAsia="en-US"/>
        </w:rPr>
        <w:t>пам’ятн</w:t>
      </w:r>
      <w:r w:rsidR="003965C6" w:rsidRPr="003965C6">
        <w:rPr>
          <w:rFonts w:ascii="Times New Roman" w:eastAsia="Calibri" w:hAnsi="Times New Roman" w:cs="Times New Roman"/>
          <w:sz w:val="28"/>
          <w:szCs w:val="28"/>
          <w:lang w:eastAsia="en-US"/>
        </w:rPr>
        <w:t>им</w:t>
      </w:r>
      <w:r w:rsidRPr="003965C6">
        <w:rPr>
          <w:rFonts w:ascii="Times New Roman" w:eastAsia="Calibri" w:hAnsi="Times New Roman" w:cs="Times New Roman"/>
          <w:sz w:val="28"/>
          <w:szCs w:val="28"/>
          <w:lang w:eastAsia="en-US"/>
        </w:rPr>
        <w:t xml:space="preserve"> заходам установи;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11.Відрядження для участі у наукових заходах, конференції та відрядження для обміну досвідом за рахунок </w:t>
      </w:r>
      <w:r w:rsidR="003965C6" w:rsidRPr="003965C6">
        <w:rPr>
          <w:rFonts w:ascii="Times New Roman" w:eastAsia="Calibri" w:hAnsi="Times New Roman" w:cs="Times New Roman"/>
          <w:sz w:val="28"/>
          <w:szCs w:val="28"/>
          <w:lang w:eastAsia="en-US"/>
        </w:rPr>
        <w:t>установи. Таке</w:t>
      </w:r>
      <w:r w:rsidRPr="003965C6">
        <w:rPr>
          <w:rFonts w:ascii="Times New Roman" w:eastAsia="Calibri" w:hAnsi="Times New Roman" w:cs="Times New Roman"/>
          <w:sz w:val="28"/>
          <w:szCs w:val="28"/>
          <w:lang w:eastAsia="en-US"/>
        </w:rPr>
        <w:t xml:space="preserve"> заохочення є вагомим стимулом, особливо, якщо це стосується </w:t>
      </w:r>
      <w:r w:rsidR="003965C6" w:rsidRPr="003965C6">
        <w:rPr>
          <w:rFonts w:ascii="Times New Roman" w:eastAsia="Calibri" w:hAnsi="Times New Roman" w:cs="Times New Roman"/>
          <w:sz w:val="28"/>
          <w:szCs w:val="28"/>
          <w:lang w:eastAsia="en-US"/>
        </w:rPr>
        <w:t>закордонних заходів</w:t>
      </w:r>
      <w:r w:rsidRPr="003965C6">
        <w:rPr>
          <w:rFonts w:ascii="Times New Roman" w:eastAsia="Calibri" w:hAnsi="Times New Roman" w:cs="Times New Roman"/>
          <w:sz w:val="28"/>
          <w:szCs w:val="28"/>
          <w:lang w:eastAsia="en-US"/>
        </w:rPr>
        <w:t xml:space="preserve">. </w:t>
      </w:r>
    </w:p>
    <w:p w:rsidR="005A0C0F" w:rsidRPr="003965C6" w:rsidRDefault="005A0C0F" w:rsidP="005A0C0F">
      <w:pPr>
        <w:widowControl/>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Calibri" w:hAnsi="Times New Roman" w:cs="Times New Roman"/>
          <w:sz w:val="28"/>
          <w:szCs w:val="28"/>
          <w:lang w:eastAsia="en-US"/>
        </w:rPr>
        <w:t xml:space="preserve">12. Направлення </w:t>
      </w:r>
      <w:r w:rsidRPr="003965C6">
        <w:rPr>
          <w:rFonts w:ascii="Times New Roman" w:eastAsia="Times New Roman" w:hAnsi="Times New Roman" w:cs="Times New Roman"/>
          <w:sz w:val="28"/>
          <w:szCs w:val="28"/>
          <w:lang w:eastAsia="ru-RU"/>
        </w:rPr>
        <w:t xml:space="preserve">у наукове </w:t>
      </w:r>
      <w:r w:rsidR="003965C6" w:rsidRPr="003965C6">
        <w:rPr>
          <w:rFonts w:ascii="Times New Roman" w:eastAsia="Times New Roman" w:hAnsi="Times New Roman" w:cs="Times New Roman"/>
          <w:sz w:val="28"/>
          <w:szCs w:val="28"/>
          <w:lang w:eastAsia="ru-RU"/>
        </w:rPr>
        <w:t>відрядження. За</w:t>
      </w:r>
      <w:r w:rsidRPr="003965C6">
        <w:rPr>
          <w:rFonts w:ascii="Times New Roman" w:eastAsia="Times New Roman" w:hAnsi="Times New Roman" w:cs="Times New Roman"/>
          <w:sz w:val="28"/>
          <w:szCs w:val="28"/>
          <w:lang w:eastAsia="ru-RU"/>
        </w:rPr>
        <w:t xml:space="preserve"> рішенням керівництва науковий працівник може бути направлений на певний строк для проведення наукової або науково-педагогічної роботи, участі в наукових конференціях, симпозіумах, семінарах, наукових школах, експедиціях поза місцем його основної роботи</w:t>
      </w:r>
      <w:bookmarkStart w:id="14" w:name="n508"/>
      <w:bookmarkEnd w:id="14"/>
      <w:r w:rsidRPr="003965C6">
        <w:rPr>
          <w:rFonts w:ascii="Times New Roman" w:eastAsia="Times New Roman" w:hAnsi="Times New Roman" w:cs="Times New Roman"/>
          <w:sz w:val="28"/>
          <w:szCs w:val="28"/>
          <w:lang w:eastAsia="ru-RU"/>
        </w:rPr>
        <w:t xml:space="preserve"> на термін до 90 днів.</w:t>
      </w:r>
      <w:bookmarkStart w:id="15" w:name="n509"/>
      <w:bookmarkStart w:id="16" w:name="n510"/>
      <w:bookmarkStart w:id="17" w:name="n511"/>
      <w:bookmarkEnd w:id="15"/>
      <w:bookmarkEnd w:id="16"/>
      <w:bookmarkEnd w:id="17"/>
    </w:p>
    <w:p w:rsidR="005A0C0F" w:rsidRPr="003965C6" w:rsidRDefault="005A0C0F" w:rsidP="005A0C0F">
      <w:pPr>
        <w:widowControl/>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Times New Roman" w:hAnsi="Times New Roman" w:cs="Times New Roman"/>
          <w:sz w:val="28"/>
          <w:szCs w:val="28"/>
          <w:lang w:eastAsia="ru-RU"/>
        </w:rPr>
        <w:t>13. Наукове стажування, на яке на с</w:t>
      </w:r>
      <w:r w:rsidR="00335038" w:rsidRPr="003965C6">
        <w:rPr>
          <w:rFonts w:ascii="Times New Roman" w:eastAsia="Times New Roman" w:hAnsi="Times New Roman" w:cs="Times New Roman"/>
          <w:sz w:val="28"/>
          <w:szCs w:val="28"/>
          <w:lang w:eastAsia="ru-RU"/>
        </w:rPr>
        <w:t>т</w:t>
      </w:r>
      <w:r w:rsidRPr="003965C6">
        <w:rPr>
          <w:rFonts w:ascii="Times New Roman" w:eastAsia="Times New Roman" w:hAnsi="Times New Roman" w:cs="Times New Roman"/>
          <w:sz w:val="28"/>
          <w:szCs w:val="28"/>
          <w:lang w:eastAsia="ru-RU"/>
        </w:rPr>
        <w:t xml:space="preserve">рок не більше </w:t>
      </w:r>
      <w:r w:rsidR="003965C6" w:rsidRPr="003965C6">
        <w:rPr>
          <w:rFonts w:ascii="Times New Roman" w:eastAsia="Times New Roman" w:hAnsi="Times New Roman" w:cs="Times New Roman"/>
          <w:sz w:val="28"/>
          <w:szCs w:val="28"/>
          <w:lang w:eastAsia="ru-RU"/>
        </w:rPr>
        <w:t>двох</w:t>
      </w:r>
      <w:r w:rsidRPr="003965C6">
        <w:rPr>
          <w:rFonts w:ascii="Times New Roman" w:eastAsia="Times New Roman" w:hAnsi="Times New Roman" w:cs="Times New Roman"/>
          <w:sz w:val="28"/>
          <w:szCs w:val="28"/>
          <w:lang w:eastAsia="ru-RU"/>
        </w:rPr>
        <w:t xml:space="preserve"> років, </w:t>
      </w:r>
      <w:bookmarkStart w:id="18" w:name="n512"/>
      <w:bookmarkEnd w:id="18"/>
      <w:r w:rsidRPr="003965C6">
        <w:rPr>
          <w:rFonts w:ascii="Times New Roman" w:eastAsia="Times New Roman" w:hAnsi="Times New Roman" w:cs="Times New Roman"/>
          <w:sz w:val="28"/>
          <w:szCs w:val="28"/>
          <w:lang w:eastAsia="ru-RU"/>
        </w:rPr>
        <w:t xml:space="preserve">з метою підвищення рівня теоретичної та практичної підготовки, проведення авторських досліджень з використанням сучасного обладнання і технологій, опанування новітніх унікальних методів, набуття досвіду провадження науково-дослідної діяльності, забезпечення інформаційного обміну та розширення наукових контактів, можуть направлятись наукові </w:t>
      </w:r>
      <w:r w:rsidR="003965C6" w:rsidRPr="003965C6">
        <w:rPr>
          <w:rFonts w:ascii="Times New Roman" w:eastAsia="Times New Roman" w:hAnsi="Times New Roman" w:cs="Times New Roman"/>
          <w:sz w:val="28"/>
          <w:szCs w:val="28"/>
          <w:lang w:eastAsia="ru-RU"/>
        </w:rPr>
        <w:t>працівники. Фінансування</w:t>
      </w:r>
      <w:r w:rsidRPr="003965C6">
        <w:rPr>
          <w:rFonts w:ascii="Times New Roman" w:eastAsia="Times New Roman" w:hAnsi="Times New Roman" w:cs="Times New Roman"/>
          <w:sz w:val="28"/>
          <w:szCs w:val="28"/>
          <w:lang w:eastAsia="ru-RU"/>
        </w:rPr>
        <w:t xml:space="preserve"> витрат, пов’язаних із науковим стажуванням, може </w:t>
      </w:r>
      <w:r w:rsidRPr="003965C6">
        <w:rPr>
          <w:rFonts w:ascii="Times New Roman" w:eastAsia="Times New Roman" w:hAnsi="Times New Roman" w:cs="Times New Roman"/>
          <w:sz w:val="28"/>
          <w:szCs w:val="28"/>
          <w:lang w:eastAsia="ru-RU"/>
        </w:rPr>
        <w:lastRenderedPageBreak/>
        <w:t>здійснюватися за рахунок коштів наукової установи (вищого навчального закладу), що направляє особу на наукове стажування, коштів, передбачених у Державному бюджеті України за відповідною бюджетною програмою, грантів, коштів сторони, що приймає, та інших джерел, не заборонених законодавством.</w:t>
      </w:r>
      <w:bookmarkStart w:id="19" w:name="n518"/>
      <w:bookmarkStart w:id="20" w:name="n522"/>
      <w:bookmarkEnd w:id="19"/>
      <w:bookmarkEnd w:id="20"/>
    </w:p>
    <w:p w:rsidR="005A0C0F" w:rsidRPr="003965C6" w:rsidRDefault="005A0C0F" w:rsidP="005A0C0F">
      <w:pPr>
        <w:widowControl/>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Calibri" w:hAnsi="Times New Roman" w:cs="Times New Roman"/>
          <w:sz w:val="28"/>
          <w:szCs w:val="28"/>
          <w:lang w:eastAsia="en-US"/>
        </w:rPr>
        <w:t xml:space="preserve">14. Внесення та підтримка клопотання до </w:t>
      </w:r>
      <w:r w:rsidRPr="003965C6">
        <w:rPr>
          <w:rFonts w:ascii="Times New Roman" w:eastAsia="Times New Roman" w:hAnsi="Times New Roman" w:cs="Times New Roman"/>
          <w:sz w:val="28"/>
          <w:szCs w:val="28"/>
          <w:lang w:eastAsia="ru-RU"/>
        </w:rPr>
        <w:t xml:space="preserve">уповноваженого органу управління, до сфери управління якого належить наукова установа або Національної академії </w:t>
      </w:r>
      <w:r w:rsidR="003965C6" w:rsidRPr="003965C6">
        <w:rPr>
          <w:rFonts w:ascii="Times New Roman" w:eastAsia="Times New Roman" w:hAnsi="Times New Roman" w:cs="Times New Roman"/>
          <w:sz w:val="28"/>
          <w:szCs w:val="28"/>
          <w:lang w:eastAsia="ru-RU"/>
        </w:rPr>
        <w:t>медичних наук</w:t>
      </w:r>
      <w:r w:rsidRPr="003965C6">
        <w:rPr>
          <w:rFonts w:ascii="Times New Roman" w:eastAsia="Times New Roman" w:hAnsi="Times New Roman" w:cs="Times New Roman"/>
          <w:sz w:val="28"/>
          <w:szCs w:val="28"/>
          <w:lang w:eastAsia="ru-RU"/>
        </w:rPr>
        <w:t xml:space="preserve"> України про надавання у постійне користування житла за рахунок цільового бюджетного фінансування та інших джерел.</w:t>
      </w:r>
    </w:p>
    <w:p w:rsidR="005A0C0F" w:rsidRPr="003965C6" w:rsidRDefault="005A0C0F" w:rsidP="005A0C0F">
      <w:pPr>
        <w:widowControl/>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Times New Roman" w:hAnsi="Times New Roman" w:cs="Times New Roman"/>
          <w:sz w:val="28"/>
          <w:szCs w:val="28"/>
          <w:lang w:eastAsia="ru-RU"/>
        </w:rPr>
        <w:t xml:space="preserve">15. Укладання договорів цивільно-правового характеру з науковими працівниками за виконання роботи у вільний від основного навантаження час та виплата </w:t>
      </w:r>
      <w:r w:rsidR="003965C6" w:rsidRPr="003965C6">
        <w:rPr>
          <w:rFonts w:ascii="Times New Roman" w:eastAsia="Times New Roman" w:hAnsi="Times New Roman" w:cs="Times New Roman"/>
          <w:sz w:val="28"/>
          <w:szCs w:val="28"/>
          <w:lang w:eastAsia="ru-RU"/>
        </w:rPr>
        <w:t>винагороди за</w:t>
      </w:r>
      <w:r w:rsidRPr="003965C6">
        <w:rPr>
          <w:rFonts w:ascii="Times New Roman" w:eastAsia="Times New Roman" w:hAnsi="Times New Roman" w:cs="Times New Roman"/>
          <w:sz w:val="28"/>
          <w:szCs w:val="28"/>
          <w:lang w:eastAsia="ru-RU"/>
        </w:rPr>
        <w:t xml:space="preserve"> такими договорами, в залежності від результатів наукової </w:t>
      </w:r>
      <w:r w:rsidR="003965C6" w:rsidRPr="003965C6">
        <w:rPr>
          <w:rFonts w:ascii="Times New Roman" w:eastAsia="Times New Roman" w:hAnsi="Times New Roman" w:cs="Times New Roman"/>
          <w:sz w:val="28"/>
          <w:szCs w:val="28"/>
          <w:lang w:eastAsia="ru-RU"/>
        </w:rPr>
        <w:t>діяльності. Можливість</w:t>
      </w:r>
      <w:r w:rsidRPr="003965C6">
        <w:rPr>
          <w:rFonts w:ascii="Times New Roman" w:eastAsia="Times New Roman" w:hAnsi="Times New Roman" w:cs="Times New Roman"/>
          <w:sz w:val="28"/>
          <w:szCs w:val="28"/>
          <w:lang w:eastAsia="ru-RU"/>
        </w:rPr>
        <w:t xml:space="preserve"> отримання додаткового доходу за успішне виконання таких завдань є ефективним мотивуючим засобом.</w:t>
      </w:r>
    </w:p>
    <w:p w:rsidR="005A0C0F" w:rsidRPr="003965C6" w:rsidRDefault="005A0C0F" w:rsidP="005A0C0F">
      <w:pPr>
        <w:widowControl/>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Times New Roman" w:hAnsi="Times New Roman" w:cs="Times New Roman"/>
          <w:sz w:val="28"/>
          <w:szCs w:val="28"/>
          <w:lang w:eastAsia="ru-RU"/>
        </w:rPr>
        <w:t>16.Згідно до чинного законодавства, установа може ініціювати перед відповідними державними органами питання, про те, щоб науковим працівникам, які зробили вагомий внесок у розвиток науки, були встановлені державні стипендії, а для підтримки наукової молоді - стипендії для молодих вчених.</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Існують і інші методи стимулювання співробітників,які пов</w:t>
      </w:r>
      <w:r w:rsidR="001E45EE" w:rsidRPr="003965C6">
        <w:rPr>
          <w:rFonts w:ascii="Times New Roman" w:eastAsia="Calibri" w:hAnsi="Times New Roman" w:cs="Times New Roman"/>
          <w:sz w:val="28"/>
          <w:szCs w:val="28"/>
          <w:lang w:eastAsia="en-US"/>
        </w:rPr>
        <w:t>’</w:t>
      </w:r>
      <w:r w:rsidRPr="003965C6">
        <w:rPr>
          <w:rFonts w:ascii="Times New Roman" w:eastAsia="Calibri" w:hAnsi="Times New Roman" w:cs="Times New Roman"/>
          <w:sz w:val="28"/>
          <w:szCs w:val="28"/>
          <w:lang w:eastAsia="en-US"/>
        </w:rPr>
        <w:t xml:space="preserve">язані з матеріальними вигодами, перелік яких кожна </w:t>
      </w:r>
      <w:r w:rsidRPr="003965C6">
        <w:rPr>
          <w:rFonts w:ascii="Times New Roman" w:hAnsi="Times New Roman" w:cs="Times New Roman"/>
          <w:sz w:val="28"/>
          <w:szCs w:val="28"/>
        </w:rPr>
        <w:t>установа</w:t>
      </w:r>
      <w:r w:rsidRPr="003965C6">
        <w:rPr>
          <w:rFonts w:ascii="Times New Roman" w:eastAsia="Calibri" w:hAnsi="Times New Roman" w:cs="Times New Roman"/>
          <w:sz w:val="28"/>
          <w:szCs w:val="28"/>
          <w:lang w:eastAsia="en-US"/>
        </w:rPr>
        <w:t xml:space="preserve"> визначає самостійно залежно від цілей і завдань розвитку медичної організації.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bookmarkStart w:id="21" w:name="o26"/>
      <w:bookmarkStart w:id="22" w:name="o27"/>
      <w:bookmarkStart w:id="23" w:name="o28"/>
      <w:bookmarkEnd w:id="21"/>
      <w:bookmarkEnd w:id="22"/>
      <w:bookmarkEnd w:id="23"/>
      <w:r w:rsidRPr="003965C6">
        <w:rPr>
          <w:rFonts w:ascii="Times New Roman" w:eastAsia="Calibri" w:hAnsi="Times New Roman" w:cs="Times New Roman"/>
          <w:color w:val="auto"/>
          <w:sz w:val="28"/>
          <w:szCs w:val="28"/>
          <w:lang w:eastAsia="en-US"/>
        </w:rPr>
        <w:t xml:space="preserve">Необхідно враховувати, що саме лише створення об’єктів інтелектуальної власності без їх практичного застосування, впровадження, отримання лікувального та/або економічного ефекту є важливим для можливості подальшого розвитку наукової думки, проте жодним чином не вирішує завдань, для яких власне таким об’єктам і надається правова </w:t>
      </w:r>
      <w:r w:rsidR="003965C6" w:rsidRPr="003965C6">
        <w:rPr>
          <w:rFonts w:ascii="Times New Roman" w:eastAsia="Calibri" w:hAnsi="Times New Roman" w:cs="Times New Roman"/>
          <w:color w:val="auto"/>
          <w:sz w:val="28"/>
          <w:szCs w:val="28"/>
          <w:lang w:eastAsia="en-US"/>
        </w:rPr>
        <w:t>охорона. Винаходи</w:t>
      </w:r>
      <w:r w:rsidRPr="003965C6">
        <w:rPr>
          <w:rFonts w:ascii="Times New Roman" w:eastAsia="Calibri" w:hAnsi="Times New Roman" w:cs="Times New Roman"/>
          <w:color w:val="auto"/>
          <w:sz w:val="28"/>
          <w:szCs w:val="28"/>
          <w:lang w:eastAsia="en-US"/>
        </w:rPr>
        <w:t xml:space="preserve"> та корисні моделі захищаються патентами саме з метою отримання їх власниками конкурентних переваг на ринку товарів чи послуг, </w:t>
      </w:r>
      <w:r w:rsidRPr="003965C6">
        <w:rPr>
          <w:rFonts w:ascii="Times New Roman" w:eastAsia="Calibri" w:hAnsi="Times New Roman" w:cs="Times New Roman"/>
          <w:color w:val="auto"/>
          <w:sz w:val="28"/>
          <w:szCs w:val="28"/>
          <w:lang w:eastAsia="en-US"/>
        </w:rPr>
        <w:lastRenderedPageBreak/>
        <w:t xml:space="preserve">тобто з метою отримання економічного ефекту через впровадження об’єкту інтелектуальної власності у практичну </w:t>
      </w:r>
      <w:r w:rsidR="003965C6" w:rsidRPr="003965C6">
        <w:rPr>
          <w:rFonts w:ascii="Times New Roman" w:eastAsia="Calibri" w:hAnsi="Times New Roman" w:cs="Times New Roman"/>
          <w:color w:val="auto"/>
          <w:sz w:val="28"/>
          <w:szCs w:val="28"/>
          <w:lang w:eastAsia="en-US"/>
        </w:rPr>
        <w:t>діяльність. Об’єкти</w:t>
      </w:r>
      <w:r w:rsidRPr="003965C6">
        <w:rPr>
          <w:rFonts w:ascii="Times New Roman" w:eastAsia="Calibri" w:hAnsi="Times New Roman" w:cs="Times New Roman"/>
          <w:color w:val="auto"/>
          <w:sz w:val="28"/>
          <w:szCs w:val="28"/>
          <w:lang w:eastAsia="en-US"/>
        </w:rPr>
        <w:t xml:space="preserve"> авторського права захищаються з метою недопущення їх використання іншими особами без згоди власника майнових прав, тобто, з метою надання саме власнику виключних прав на введення примірників такого об’єкту у </w:t>
      </w:r>
      <w:r w:rsidR="003965C6" w:rsidRPr="003965C6">
        <w:rPr>
          <w:rFonts w:ascii="Times New Roman" w:eastAsia="Calibri" w:hAnsi="Times New Roman" w:cs="Times New Roman"/>
          <w:color w:val="auto"/>
          <w:sz w:val="28"/>
          <w:szCs w:val="28"/>
          <w:lang w:eastAsia="en-US"/>
        </w:rPr>
        <w:t>комерційний</w:t>
      </w:r>
      <w:r w:rsidRPr="003965C6">
        <w:rPr>
          <w:rFonts w:ascii="Times New Roman" w:eastAsia="Calibri" w:hAnsi="Times New Roman" w:cs="Times New Roman"/>
          <w:color w:val="auto"/>
          <w:sz w:val="28"/>
          <w:szCs w:val="28"/>
          <w:lang w:eastAsia="en-US"/>
        </w:rPr>
        <w:t xml:space="preserve"> обіг.</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Відповідно, заходи керівництва установи мають бути спрямовані на стимулювання науковців не лише до створення об’єктів інтелектуальної власності, але в більшій мірі до впровадження таких об’єктів в господарський обіг та отримання економічного ефекту.</w:t>
      </w:r>
    </w:p>
    <w:p w:rsidR="00604B54" w:rsidRPr="003965C6" w:rsidRDefault="00604B54"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p>
    <w:p w:rsidR="005A0C0F" w:rsidRPr="003965C6" w:rsidRDefault="005A0C0F" w:rsidP="005A0C0F">
      <w:pPr>
        <w:pStyle w:val="1"/>
        <w:spacing w:before="0" w:after="0" w:line="360" w:lineRule="auto"/>
        <w:ind w:firstLine="709"/>
        <w:jc w:val="center"/>
        <w:rPr>
          <w:rFonts w:ascii="Times New Roman" w:hAnsi="Times New Roman" w:cs="Times New Roman"/>
          <w:sz w:val="28"/>
          <w:szCs w:val="28"/>
        </w:rPr>
      </w:pPr>
      <w:bookmarkStart w:id="24" w:name="_Toc43989156"/>
      <w:bookmarkStart w:id="25" w:name="_Toc43989266"/>
      <w:r w:rsidRPr="003965C6">
        <w:rPr>
          <w:rFonts w:ascii="Times New Roman" w:hAnsi="Times New Roman" w:cs="Times New Roman"/>
          <w:sz w:val="28"/>
          <w:szCs w:val="28"/>
        </w:rPr>
        <w:t>6. НЕМАТЕРІАЛЬНЕ ЗАОХОЧЕННЯ</w:t>
      </w:r>
      <w:bookmarkEnd w:id="24"/>
      <w:bookmarkEnd w:id="25"/>
    </w:p>
    <w:p w:rsidR="005A0C0F" w:rsidRPr="003965C6" w:rsidRDefault="005A0C0F" w:rsidP="005A0C0F">
      <w:pPr>
        <w:widowControl/>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Узагальнення досвіду практичної діяльності показують непересічну значущість нематеріальних інструментів стимулювання для співробітників наукових установ і підтверджують помилковість думок про абсолютне значення </w:t>
      </w:r>
      <w:r w:rsidR="003965C6" w:rsidRPr="003965C6">
        <w:rPr>
          <w:rFonts w:ascii="Times New Roman" w:eastAsia="Calibri" w:hAnsi="Times New Roman" w:cs="Times New Roman"/>
          <w:sz w:val="28"/>
          <w:szCs w:val="28"/>
          <w:lang w:eastAsia="en-US"/>
        </w:rPr>
        <w:t>лише</w:t>
      </w:r>
      <w:r w:rsidR="00604B54" w:rsidRPr="003965C6">
        <w:rPr>
          <w:rFonts w:ascii="Times New Roman" w:eastAsia="Calibri" w:hAnsi="Times New Roman" w:cs="Times New Roman"/>
          <w:sz w:val="28"/>
          <w:szCs w:val="28"/>
          <w:lang w:eastAsia="en-US"/>
        </w:rPr>
        <w:t xml:space="preserve"> </w:t>
      </w:r>
      <w:r w:rsidRPr="003965C6">
        <w:rPr>
          <w:rFonts w:ascii="Times New Roman" w:eastAsia="Calibri" w:hAnsi="Times New Roman" w:cs="Times New Roman"/>
          <w:sz w:val="28"/>
          <w:szCs w:val="28"/>
          <w:lang w:eastAsia="en-US"/>
        </w:rPr>
        <w:t xml:space="preserve">матеріальних чинників в </w:t>
      </w:r>
      <w:r w:rsidR="003965C6" w:rsidRPr="003965C6">
        <w:rPr>
          <w:rFonts w:ascii="Times New Roman" w:eastAsia="Calibri" w:hAnsi="Times New Roman" w:cs="Times New Roman"/>
          <w:sz w:val="28"/>
          <w:szCs w:val="28"/>
          <w:lang w:eastAsia="en-US"/>
        </w:rPr>
        <w:t>мотивації. Це</w:t>
      </w:r>
      <w:r w:rsidRPr="003965C6">
        <w:rPr>
          <w:rFonts w:ascii="Times New Roman" w:eastAsia="Calibri" w:hAnsi="Times New Roman" w:cs="Times New Roman"/>
          <w:sz w:val="28"/>
          <w:szCs w:val="28"/>
          <w:lang w:eastAsia="en-US"/>
        </w:rPr>
        <w:t xml:space="preserve"> пов'язано з тим, що людина досить швидко звикає до методів матеріальної мотивації і вважає їх невід'ємною даністю, обов'язком керівництва, таким, що вона отримає в будь-якому випадку, незважаючи на результати </w:t>
      </w:r>
      <w:r w:rsidR="003965C6" w:rsidRPr="003965C6">
        <w:rPr>
          <w:rFonts w:ascii="Times New Roman" w:eastAsia="Calibri" w:hAnsi="Times New Roman" w:cs="Times New Roman"/>
          <w:sz w:val="28"/>
          <w:szCs w:val="28"/>
          <w:lang w:eastAsia="en-US"/>
        </w:rPr>
        <w:t>діяльності. Часткове</w:t>
      </w:r>
      <w:r w:rsidRPr="003965C6">
        <w:rPr>
          <w:rFonts w:ascii="Times New Roman" w:eastAsia="Calibri" w:hAnsi="Times New Roman" w:cs="Times New Roman"/>
          <w:sz w:val="28"/>
          <w:szCs w:val="28"/>
          <w:lang w:eastAsia="en-US"/>
        </w:rPr>
        <w:t xml:space="preserve"> або повне позбавлення працівника (за невиконання об'єму або якості виконуваних робіт) раніше наданого статусу або премії приводить, як правило, до надзвичайно бурхливих реакцій аж до </w:t>
      </w:r>
      <w:r w:rsidR="003965C6" w:rsidRPr="003965C6">
        <w:rPr>
          <w:rFonts w:ascii="Times New Roman" w:eastAsia="Calibri" w:hAnsi="Times New Roman" w:cs="Times New Roman"/>
          <w:sz w:val="28"/>
          <w:szCs w:val="28"/>
          <w:lang w:eastAsia="en-US"/>
        </w:rPr>
        <w:t>звільнення. Для</w:t>
      </w:r>
      <w:r w:rsidRPr="003965C6">
        <w:rPr>
          <w:rFonts w:ascii="Times New Roman" w:eastAsia="Calibri" w:hAnsi="Times New Roman" w:cs="Times New Roman"/>
          <w:sz w:val="28"/>
          <w:szCs w:val="28"/>
          <w:lang w:eastAsia="en-US"/>
        </w:rPr>
        <w:t xml:space="preserve"> того, щоб матеріальна мотивація була дієвою необхідно переглядати правила і процедури, що є </w:t>
      </w:r>
      <w:r w:rsidR="00604B54" w:rsidRPr="003965C6">
        <w:rPr>
          <w:rFonts w:ascii="Times New Roman" w:eastAsia="Calibri" w:hAnsi="Times New Roman" w:cs="Times New Roman"/>
          <w:sz w:val="28"/>
          <w:szCs w:val="28"/>
          <w:lang w:eastAsia="en-US"/>
        </w:rPr>
        <w:t>дос</w:t>
      </w:r>
      <w:r w:rsidR="001E45EE" w:rsidRPr="003965C6">
        <w:rPr>
          <w:rFonts w:ascii="Times New Roman" w:eastAsia="Calibri" w:hAnsi="Times New Roman" w:cs="Times New Roman"/>
          <w:sz w:val="28"/>
          <w:szCs w:val="28"/>
          <w:lang w:eastAsia="en-US"/>
        </w:rPr>
        <w:t>и</w:t>
      </w:r>
      <w:r w:rsidR="00604B54" w:rsidRPr="003965C6">
        <w:rPr>
          <w:rFonts w:ascii="Times New Roman" w:eastAsia="Calibri" w:hAnsi="Times New Roman" w:cs="Times New Roman"/>
          <w:sz w:val="28"/>
          <w:szCs w:val="28"/>
          <w:lang w:eastAsia="en-US"/>
        </w:rPr>
        <w:t xml:space="preserve">ть </w:t>
      </w:r>
      <w:r w:rsidRPr="003965C6">
        <w:rPr>
          <w:rFonts w:ascii="Times New Roman" w:eastAsia="Calibri" w:hAnsi="Times New Roman" w:cs="Times New Roman"/>
          <w:sz w:val="28"/>
          <w:szCs w:val="28"/>
          <w:lang w:eastAsia="en-US"/>
        </w:rPr>
        <w:t xml:space="preserve">трудомістким </w:t>
      </w:r>
      <w:r w:rsidR="003965C6" w:rsidRPr="003965C6">
        <w:rPr>
          <w:rFonts w:ascii="Times New Roman" w:eastAsia="Calibri" w:hAnsi="Times New Roman" w:cs="Times New Roman"/>
          <w:sz w:val="28"/>
          <w:szCs w:val="28"/>
          <w:lang w:eastAsia="en-US"/>
        </w:rPr>
        <w:t>процесом</w:t>
      </w:r>
      <w:r w:rsidRPr="003965C6">
        <w:rPr>
          <w:rFonts w:ascii="Times New Roman" w:eastAsia="Calibri" w:hAnsi="Times New Roman" w:cs="Times New Roman"/>
          <w:sz w:val="28"/>
          <w:szCs w:val="28"/>
          <w:lang w:eastAsia="en-US"/>
        </w:rPr>
        <w:t>.</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Варіанти нематеріального заохочення різні, залежно від ситуації можна застосовувати наступні: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1. Подання на нагородження державними нагородами, присвоєння почесних звань, відзначення відомчими заохочувальними </w:t>
      </w:r>
      <w:r w:rsidR="003965C6" w:rsidRPr="003965C6">
        <w:rPr>
          <w:rFonts w:ascii="Times New Roman" w:eastAsia="Calibri" w:hAnsi="Times New Roman" w:cs="Times New Roman"/>
          <w:sz w:val="28"/>
          <w:szCs w:val="28"/>
          <w:lang w:eastAsia="en-US"/>
        </w:rPr>
        <w:t>відзнаками. Подання</w:t>
      </w:r>
      <w:r w:rsidRPr="003965C6">
        <w:rPr>
          <w:rFonts w:ascii="Times New Roman" w:eastAsia="Calibri" w:hAnsi="Times New Roman" w:cs="Times New Roman"/>
          <w:sz w:val="28"/>
          <w:szCs w:val="28"/>
          <w:lang w:eastAsia="en-US"/>
        </w:rPr>
        <w:t xml:space="preserve"> ініціюється адміністрацією установи у встановленому законодавством </w:t>
      </w:r>
      <w:r w:rsidR="003965C6" w:rsidRPr="003965C6">
        <w:rPr>
          <w:rFonts w:ascii="Times New Roman" w:eastAsia="Calibri" w:hAnsi="Times New Roman" w:cs="Times New Roman"/>
          <w:sz w:val="28"/>
          <w:szCs w:val="28"/>
          <w:lang w:eastAsia="en-US"/>
        </w:rPr>
        <w:t>порядку.</w:t>
      </w:r>
      <w:r w:rsidR="003965C6" w:rsidRPr="003965C6">
        <w:rPr>
          <w:rStyle w:val="rvts0"/>
          <w:rFonts w:ascii="Times New Roman" w:hAnsi="Times New Roman" w:cs="Times New Roman"/>
          <w:sz w:val="28"/>
          <w:szCs w:val="28"/>
        </w:rPr>
        <w:t xml:space="preserve"> Відомчі</w:t>
      </w:r>
      <w:r w:rsidRPr="003965C6">
        <w:rPr>
          <w:rStyle w:val="rvts0"/>
          <w:rFonts w:ascii="Times New Roman" w:hAnsi="Times New Roman" w:cs="Times New Roman"/>
          <w:sz w:val="28"/>
          <w:szCs w:val="28"/>
        </w:rPr>
        <w:t xml:space="preserve"> заохочувальні відзнаки встановлюються з метою заохочення та відзначення особистих трудових досягнень у </w:t>
      </w:r>
      <w:r w:rsidRPr="003965C6">
        <w:rPr>
          <w:rStyle w:val="rvts0"/>
          <w:rFonts w:ascii="Times New Roman" w:hAnsi="Times New Roman" w:cs="Times New Roman"/>
          <w:sz w:val="28"/>
          <w:szCs w:val="28"/>
        </w:rPr>
        <w:lastRenderedPageBreak/>
        <w:t>професійній</w:t>
      </w:r>
      <w:r w:rsidR="00B07BF6" w:rsidRPr="003965C6">
        <w:rPr>
          <w:rStyle w:val="rvts0"/>
          <w:rFonts w:ascii="Times New Roman" w:hAnsi="Times New Roman" w:cs="Times New Roman"/>
          <w:sz w:val="28"/>
          <w:szCs w:val="28"/>
        </w:rPr>
        <w:t xml:space="preserve"> діяльності та особливих</w:t>
      </w:r>
      <w:r w:rsidRPr="003965C6">
        <w:rPr>
          <w:rStyle w:val="rvts0"/>
          <w:rFonts w:ascii="Times New Roman" w:hAnsi="Times New Roman" w:cs="Times New Roman"/>
          <w:sz w:val="28"/>
          <w:szCs w:val="28"/>
        </w:rPr>
        <w:t xml:space="preserve"> заслуг працівників установ, що входять до сфери управління профільного міністерства.</w:t>
      </w:r>
    </w:p>
    <w:p w:rsidR="005A0C0F" w:rsidRPr="003965C6" w:rsidRDefault="005A0C0F" w:rsidP="005A0C0F">
      <w:pPr>
        <w:widowControl/>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sz w:val="28"/>
          <w:szCs w:val="28"/>
          <w:lang w:eastAsia="en-US"/>
        </w:rPr>
        <w:t>2. Нагородження Почесною грамотою</w:t>
      </w:r>
      <w:r w:rsidR="00C10B99" w:rsidRPr="003965C6">
        <w:rPr>
          <w:rFonts w:ascii="Times New Roman" w:eastAsia="Calibri" w:hAnsi="Times New Roman" w:cs="Times New Roman"/>
          <w:sz w:val="28"/>
          <w:szCs w:val="28"/>
          <w:lang w:eastAsia="en-US"/>
        </w:rPr>
        <w:t xml:space="preserve"> та </w:t>
      </w:r>
      <w:r w:rsidR="003965C6" w:rsidRPr="003965C6">
        <w:rPr>
          <w:rFonts w:ascii="Times New Roman" w:eastAsia="Calibri" w:hAnsi="Times New Roman" w:cs="Times New Roman"/>
          <w:sz w:val="28"/>
          <w:szCs w:val="28"/>
          <w:lang w:eastAsia="en-US"/>
        </w:rPr>
        <w:t>Подякою. Грамота</w:t>
      </w:r>
      <w:r w:rsidR="00C10B99" w:rsidRPr="003965C6">
        <w:rPr>
          <w:rFonts w:ascii="Times New Roman" w:eastAsia="Calibri" w:hAnsi="Times New Roman" w:cs="Times New Roman"/>
          <w:sz w:val="28"/>
          <w:szCs w:val="28"/>
          <w:lang w:eastAsia="en-US"/>
        </w:rPr>
        <w:t xml:space="preserve"> (Подяка)</w:t>
      </w:r>
      <w:r w:rsidRPr="003965C6">
        <w:rPr>
          <w:rFonts w:ascii="Times New Roman" w:eastAsia="Calibri" w:hAnsi="Times New Roman" w:cs="Times New Roman"/>
          <w:sz w:val="28"/>
          <w:szCs w:val="28"/>
          <w:lang w:eastAsia="en-US"/>
        </w:rPr>
        <w:t xml:space="preserve"> може бути як відзнакою установи, так і інших </w:t>
      </w:r>
      <w:r w:rsidR="003965C6" w:rsidRPr="003965C6">
        <w:rPr>
          <w:rFonts w:ascii="Times New Roman" w:eastAsia="Calibri" w:hAnsi="Times New Roman" w:cs="Times New Roman"/>
          <w:sz w:val="28"/>
          <w:szCs w:val="28"/>
          <w:lang w:eastAsia="en-US"/>
        </w:rPr>
        <w:t>органів. В</w:t>
      </w:r>
      <w:r w:rsidRPr="003965C6">
        <w:rPr>
          <w:rFonts w:ascii="Times New Roman" w:eastAsia="Calibri" w:hAnsi="Times New Roman" w:cs="Times New Roman"/>
          <w:sz w:val="28"/>
          <w:szCs w:val="28"/>
          <w:lang w:eastAsia="en-US"/>
        </w:rPr>
        <w:t xml:space="preserve"> першому випадку в установі має бути наказом керівника затверджено положення (статут) про Почесну грамоту</w:t>
      </w:r>
      <w:r w:rsidR="00C10B99" w:rsidRPr="003965C6">
        <w:rPr>
          <w:rFonts w:ascii="Times New Roman" w:eastAsia="Calibri" w:hAnsi="Times New Roman" w:cs="Times New Roman"/>
          <w:sz w:val="28"/>
          <w:szCs w:val="28"/>
          <w:lang w:eastAsia="en-US"/>
        </w:rPr>
        <w:t xml:space="preserve"> (Подяку)</w:t>
      </w:r>
      <w:r w:rsidRPr="003965C6">
        <w:rPr>
          <w:rFonts w:ascii="Times New Roman" w:eastAsia="Calibri" w:hAnsi="Times New Roman" w:cs="Times New Roman"/>
          <w:sz w:val="28"/>
          <w:szCs w:val="28"/>
          <w:lang w:eastAsia="en-US"/>
        </w:rPr>
        <w:t xml:space="preserve">, в якому повинно бути обумовлено коло осіб, які можуть бути нагороджені, за які досягнення, періодичність нагороджень, пільги в установі, які надає таке нагородження та такі інші </w:t>
      </w:r>
      <w:r w:rsidR="003965C6" w:rsidRPr="003965C6">
        <w:rPr>
          <w:rFonts w:ascii="Times New Roman" w:eastAsia="Calibri" w:hAnsi="Times New Roman" w:cs="Times New Roman"/>
          <w:sz w:val="28"/>
          <w:szCs w:val="28"/>
          <w:lang w:eastAsia="en-US"/>
        </w:rPr>
        <w:t>аспекти. Щодо</w:t>
      </w:r>
      <w:r w:rsidRPr="003965C6">
        <w:rPr>
          <w:rFonts w:ascii="Times New Roman" w:eastAsia="Calibri" w:hAnsi="Times New Roman" w:cs="Times New Roman"/>
          <w:sz w:val="28"/>
          <w:szCs w:val="28"/>
          <w:lang w:eastAsia="en-US"/>
        </w:rPr>
        <w:t xml:space="preserve"> Почесних грамот інших органів (Кабінет Міністрів України, Верховна Ра</w:t>
      </w:r>
      <w:r w:rsidR="00C10B99" w:rsidRPr="003965C6">
        <w:rPr>
          <w:rFonts w:ascii="Times New Roman" w:eastAsia="Calibri" w:hAnsi="Times New Roman" w:cs="Times New Roman"/>
          <w:sz w:val="28"/>
          <w:szCs w:val="28"/>
          <w:lang w:eastAsia="en-US"/>
        </w:rPr>
        <w:t xml:space="preserve">да України, Міністерство охорони здоров’я, </w:t>
      </w:r>
      <w:r w:rsidRPr="003965C6">
        <w:rPr>
          <w:rFonts w:ascii="Times New Roman" w:eastAsia="Calibri" w:hAnsi="Times New Roman" w:cs="Times New Roman"/>
          <w:sz w:val="28"/>
          <w:szCs w:val="28"/>
          <w:lang w:eastAsia="en-US"/>
        </w:rPr>
        <w:t xml:space="preserve">Міністерство освіти і науки, Київська міська державна </w:t>
      </w:r>
      <w:r w:rsidR="003965C6" w:rsidRPr="003965C6">
        <w:rPr>
          <w:rFonts w:ascii="Times New Roman" w:eastAsia="Calibri" w:hAnsi="Times New Roman" w:cs="Times New Roman"/>
          <w:sz w:val="28"/>
          <w:szCs w:val="28"/>
          <w:lang w:eastAsia="en-US"/>
        </w:rPr>
        <w:t>адміністрація</w:t>
      </w:r>
      <w:r w:rsidRPr="003965C6">
        <w:rPr>
          <w:rFonts w:ascii="Times New Roman" w:eastAsia="Calibri" w:hAnsi="Times New Roman" w:cs="Times New Roman"/>
          <w:sz w:val="28"/>
          <w:szCs w:val="28"/>
          <w:lang w:eastAsia="en-US"/>
        </w:rPr>
        <w:t xml:space="preserve">, Національний офіс інтелектуальної власності, Всеукраїнська спілка винахідників та раціоналізаторів та т.і.) </w:t>
      </w:r>
      <w:r w:rsidR="003965C6" w:rsidRPr="003965C6">
        <w:rPr>
          <w:rFonts w:ascii="Times New Roman" w:eastAsia="Calibri" w:hAnsi="Times New Roman" w:cs="Times New Roman"/>
          <w:sz w:val="28"/>
          <w:szCs w:val="28"/>
          <w:lang w:eastAsia="en-US"/>
        </w:rPr>
        <w:t>, то в якості заохочення керівництво установи може звертатись з клопотанням та поданням до зазначених органів про відзначення науковців Почесними грамотами (Подяками).</w:t>
      </w:r>
      <w:r w:rsidR="003965C6">
        <w:rPr>
          <w:rFonts w:ascii="Times New Roman" w:eastAsia="Calibri" w:hAnsi="Times New Roman" w:cs="Times New Roman"/>
          <w:sz w:val="28"/>
          <w:szCs w:val="28"/>
          <w:lang w:eastAsia="en-US"/>
        </w:rPr>
        <w:t xml:space="preserve">  </w:t>
      </w:r>
      <w:r w:rsidR="003965C6" w:rsidRPr="003965C6">
        <w:rPr>
          <w:rFonts w:ascii="Times New Roman" w:eastAsia="Calibri" w:hAnsi="Times New Roman" w:cs="Times New Roman"/>
          <w:sz w:val="28"/>
          <w:szCs w:val="28"/>
          <w:lang w:eastAsia="en-US"/>
        </w:rPr>
        <w:t>Нагородження доцільно здійснювати в урочистій обстановці, на загальних зборах колективу установи.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3. Оголошення </w:t>
      </w:r>
      <w:r w:rsidR="00C10B99" w:rsidRPr="003965C6">
        <w:rPr>
          <w:rFonts w:ascii="Times New Roman" w:eastAsia="Calibri" w:hAnsi="Times New Roman" w:cs="Times New Roman"/>
          <w:sz w:val="28"/>
          <w:szCs w:val="28"/>
          <w:lang w:eastAsia="en-US"/>
        </w:rPr>
        <w:t xml:space="preserve">усної </w:t>
      </w:r>
      <w:r w:rsidRPr="003965C6">
        <w:rPr>
          <w:rFonts w:ascii="Times New Roman" w:eastAsia="Calibri" w:hAnsi="Times New Roman" w:cs="Times New Roman"/>
          <w:sz w:val="28"/>
          <w:szCs w:val="28"/>
          <w:lang w:eastAsia="en-US"/>
        </w:rPr>
        <w:t>подяки, усна похвала від керівника установи (особиста, на нараді, загальних зборах, засіданні наукової ради відділу, засіданні Вченої Ради установи), подяка на сайті установи.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 4.Нагородження символічним подарунком (сувеніри з персональним привітальним гравіюванням, іменні чашки, кепки, футболки з логотипом установи, набір іменних або фірмов</w:t>
      </w:r>
      <w:r w:rsidR="003157AA" w:rsidRPr="003965C6">
        <w:rPr>
          <w:rFonts w:ascii="Times New Roman" w:eastAsia="Calibri" w:hAnsi="Times New Roman" w:cs="Times New Roman"/>
          <w:sz w:val="28"/>
          <w:szCs w:val="28"/>
          <w:lang w:eastAsia="en-US"/>
        </w:rPr>
        <w:t>их ручок, персональні блокноти</w:t>
      </w:r>
      <w:r w:rsidRPr="003965C6">
        <w:rPr>
          <w:rFonts w:ascii="Times New Roman" w:eastAsia="Calibri" w:hAnsi="Times New Roman" w:cs="Times New Roman"/>
          <w:sz w:val="28"/>
          <w:szCs w:val="28"/>
          <w:lang w:eastAsia="en-US"/>
        </w:rPr>
        <w:t xml:space="preserve"> та таке інше).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5.Розміщення інформації щодо кращих практик винахідницької та авторської діяльності, досягнень по реалізації проектів в різних засобах масової інформації (особливо у спеціалізованих медичних), в соціальних мережах (на сторінках установи), в корпоративній мережі установи, згадка в інформаційному листі (газета, стінгазета </w:t>
      </w:r>
      <w:r w:rsidR="003965C6" w:rsidRPr="003965C6">
        <w:rPr>
          <w:rFonts w:ascii="Times New Roman" w:eastAsia="Calibri" w:hAnsi="Times New Roman" w:cs="Times New Roman"/>
          <w:sz w:val="28"/>
          <w:szCs w:val="28"/>
          <w:lang w:eastAsia="en-US"/>
        </w:rPr>
        <w:t>організації</w:t>
      </w:r>
      <w:r w:rsidRPr="003965C6">
        <w:rPr>
          <w:rFonts w:ascii="Times New Roman" w:eastAsia="Calibri" w:hAnsi="Times New Roman" w:cs="Times New Roman"/>
          <w:sz w:val="28"/>
          <w:szCs w:val="28"/>
          <w:lang w:eastAsia="en-US"/>
        </w:rPr>
        <w:t>), тощо.</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 </w:t>
      </w:r>
      <w:r w:rsidR="003965C6" w:rsidRPr="003965C6">
        <w:rPr>
          <w:rFonts w:ascii="Times New Roman" w:eastAsia="Calibri" w:hAnsi="Times New Roman" w:cs="Times New Roman"/>
          <w:sz w:val="28"/>
          <w:szCs w:val="28"/>
          <w:lang w:eastAsia="en-US"/>
        </w:rPr>
        <w:t xml:space="preserve">6.Створення дошки пошани (розміщення фотографії співробітника на загальній Дошці пошани установи і в Книзі </w:t>
      </w:r>
      <w:r w:rsidR="003965C6">
        <w:rPr>
          <w:rFonts w:ascii="Times New Roman" w:eastAsia="Calibri" w:hAnsi="Times New Roman" w:cs="Times New Roman"/>
          <w:sz w:val="28"/>
          <w:szCs w:val="28"/>
          <w:lang w:eastAsia="en-US"/>
        </w:rPr>
        <w:t>по</w:t>
      </w:r>
      <w:r w:rsidR="003965C6" w:rsidRPr="003965C6">
        <w:rPr>
          <w:rFonts w:ascii="Times New Roman" w:eastAsia="Calibri" w:hAnsi="Times New Roman" w:cs="Times New Roman"/>
          <w:sz w:val="28"/>
          <w:szCs w:val="28"/>
          <w:lang w:eastAsia="en-US"/>
        </w:rPr>
        <w:t xml:space="preserve">шани установи), створення </w:t>
      </w:r>
      <w:r w:rsidR="003965C6" w:rsidRPr="003965C6">
        <w:rPr>
          <w:rFonts w:ascii="Times New Roman" w:eastAsia="Calibri" w:hAnsi="Times New Roman" w:cs="Times New Roman"/>
          <w:sz w:val="28"/>
          <w:szCs w:val="28"/>
          <w:lang w:eastAsia="en-US"/>
        </w:rPr>
        <w:lastRenderedPageBreak/>
        <w:t xml:space="preserve">окремого стенду «Кращі наукові співробітники установи» і розміщення на ній фотографій та описів досягнень науковців, оголошення кращим науковцем, кварталу, року.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7.Нагородження перехідним вимпелом "Кращому на</w:t>
      </w:r>
      <w:r w:rsidR="00875CBC" w:rsidRPr="003965C6">
        <w:rPr>
          <w:rFonts w:ascii="Times New Roman" w:eastAsia="Calibri" w:hAnsi="Times New Roman" w:cs="Times New Roman"/>
          <w:sz w:val="28"/>
          <w:szCs w:val="28"/>
          <w:lang w:eastAsia="en-US"/>
        </w:rPr>
        <w:t>у</w:t>
      </w:r>
      <w:r w:rsidRPr="003965C6">
        <w:rPr>
          <w:rFonts w:ascii="Times New Roman" w:eastAsia="Calibri" w:hAnsi="Times New Roman" w:cs="Times New Roman"/>
          <w:sz w:val="28"/>
          <w:szCs w:val="28"/>
          <w:lang w:eastAsia="en-US"/>
        </w:rPr>
        <w:t>ковцю кварталу (року)"</w:t>
      </w:r>
      <w:r w:rsidR="003965C6" w:rsidRPr="003965C6">
        <w:rPr>
          <w:rFonts w:ascii="Times New Roman" w:eastAsia="Calibri" w:hAnsi="Times New Roman" w:cs="Times New Roman"/>
          <w:sz w:val="28"/>
          <w:szCs w:val="28"/>
          <w:lang w:eastAsia="en-US"/>
        </w:rPr>
        <w:t>.</w:t>
      </w:r>
      <w:r w:rsidR="003965C6">
        <w:rPr>
          <w:rFonts w:ascii="Times New Roman" w:eastAsia="Calibri" w:hAnsi="Times New Roman" w:cs="Times New Roman"/>
          <w:sz w:val="28"/>
          <w:szCs w:val="28"/>
          <w:lang w:eastAsia="en-US"/>
        </w:rPr>
        <w:t xml:space="preserve">  </w:t>
      </w:r>
      <w:r w:rsidR="003965C6" w:rsidRPr="003965C6">
        <w:rPr>
          <w:rFonts w:ascii="Times New Roman" w:eastAsia="Calibri" w:hAnsi="Times New Roman" w:cs="Times New Roman"/>
          <w:sz w:val="28"/>
          <w:szCs w:val="28"/>
          <w:lang w:eastAsia="en-US"/>
        </w:rPr>
        <w:t>Положення</w:t>
      </w:r>
      <w:r w:rsidRPr="003965C6">
        <w:rPr>
          <w:rFonts w:ascii="Times New Roman" w:eastAsia="Calibri" w:hAnsi="Times New Roman" w:cs="Times New Roman"/>
          <w:sz w:val="28"/>
          <w:szCs w:val="28"/>
          <w:lang w:eastAsia="en-US"/>
        </w:rPr>
        <w:t xml:space="preserve"> про цю відзнаку, її статут, порядок нагородження та додаткові пільги, що на</w:t>
      </w:r>
      <w:r w:rsidR="00875CBC" w:rsidRPr="003965C6">
        <w:rPr>
          <w:rFonts w:ascii="Times New Roman" w:eastAsia="Calibri" w:hAnsi="Times New Roman" w:cs="Times New Roman"/>
          <w:sz w:val="28"/>
          <w:szCs w:val="28"/>
          <w:lang w:eastAsia="en-US"/>
        </w:rPr>
        <w:t>д</w:t>
      </w:r>
      <w:r w:rsidRPr="003965C6">
        <w:rPr>
          <w:rFonts w:ascii="Times New Roman" w:eastAsia="Calibri" w:hAnsi="Times New Roman" w:cs="Times New Roman"/>
          <w:sz w:val="28"/>
          <w:szCs w:val="28"/>
          <w:lang w:eastAsia="en-US"/>
        </w:rPr>
        <w:t>ає ця відзнака, затверджуються наказом по установі.</w:t>
      </w:r>
    </w:p>
    <w:p w:rsidR="005A0C0F" w:rsidRPr="003965C6" w:rsidRDefault="005A0C0F"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TimesNewRomanPSMT" w:hAnsi="Times New Roman" w:cs="Times New Roman"/>
          <w:color w:val="auto"/>
          <w:sz w:val="28"/>
          <w:szCs w:val="28"/>
          <w:lang w:eastAsia="en-US"/>
        </w:rPr>
        <w:t xml:space="preserve">8. Надання імені працівника новому методу роботи, </w:t>
      </w:r>
      <w:r w:rsidR="003965C6" w:rsidRPr="003965C6">
        <w:rPr>
          <w:rFonts w:ascii="Times New Roman" w:eastAsia="TimesNewRomanPSMT" w:hAnsi="Times New Roman" w:cs="Times New Roman"/>
          <w:color w:val="auto"/>
          <w:sz w:val="28"/>
          <w:szCs w:val="28"/>
          <w:lang w:eastAsia="en-US"/>
        </w:rPr>
        <w:t>прогресивному</w:t>
      </w:r>
      <w:r w:rsidRPr="003965C6">
        <w:rPr>
          <w:rFonts w:ascii="Times New Roman" w:eastAsia="TimesNewRomanPSMT" w:hAnsi="Times New Roman" w:cs="Times New Roman"/>
          <w:color w:val="auto"/>
          <w:sz w:val="28"/>
          <w:szCs w:val="28"/>
          <w:lang w:eastAsia="en-US"/>
        </w:rPr>
        <w:t xml:space="preserve"> нововведенню, винаходу, корисній моделі.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9.У відповідності до результативності наукової роботи - сприяння атестації співробітників на більш високу кваліфікаційну категорію.</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10.Включення співробітника до резерву керівних кадрів, </w:t>
      </w:r>
      <w:r w:rsidR="003965C6" w:rsidRPr="003965C6">
        <w:rPr>
          <w:rFonts w:ascii="Times New Roman" w:eastAsia="Calibri" w:hAnsi="Times New Roman" w:cs="Times New Roman"/>
          <w:sz w:val="28"/>
          <w:szCs w:val="28"/>
          <w:lang w:eastAsia="en-US"/>
        </w:rPr>
        <w:t>встановлення</w:t>
      </w:r>
      <w:r w:rsidRPr="003965C6">
        <w:rPr>
          <w:rFonts w:ascii="Times New Roman" w:eastAsia="Calibri" w:hAnsi="Times New Roman" w:cs="Times New Roman"/>
          <w:sz w:val="28"/>
          <w:szCs w:val="28"/>
          <w:lang w:eastAsia="en-US"/>
        </w:rPr>
        <w:t xml:space="preserve"> зрозумілого, конкретного та формалізованого зв’язку між результатами інтелектуальної діяльності та можливістю кар</w:t>
      </w:r>
      <w:r w:rsidR="00875CBC" w:rsidRPr="003965C6">
        <w:rPr>
          <w:rFonts w:ascii="Times New Roman" w:eastAsia="Calibri" w:hAnsi="Times New Roman" w:cs="Times New Roman"/>
          <w:sz w:val="28"/>
          <w:szCs w:val="28"/>
          <w:lang w:eastAsia="en-US"/>
        </w:rPr>
        <w:t>'</w:t>
      </w:r>
      <w:r w:rsidRPr="003965C6">
        <w:rPr>
          <w:rFonts w:ascii="Times New Roman" w:eastAsia="Calibri" w:hAnsi="Times New Roman" w:cs="Times New Roman"/>
          <w:sz w:val="28"/>
          <w:szCs w:val="28"/>
          <w:lang w:eastAsia="en-US"/>
        </w:rPr>
        <w:t>єрного зростання.</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TimesNewRomanPSMT" w:hAnsi="Times New Roman" w:cs="Times New Roman"/>
          <w:color w:val="auto"/>
          <w:sz w:val="28"/>
          <w:szCs w:val="28"/>
          <w:lang w:eastAsia="en-US"/>
        </w:rPr>
        <w:t xml:space="preserve">11. Надання широкої можливості для участі в учбових семінарах, освітніх </w:t>
      </w:r>
      <w:r w:rsidR="003965C6" w:rsidRPr="003965C6">
        <w:rPr>
          <w:rFonts w:ascii="Times New Roman" w:eastAsia="TimesNewRomanPSMT" w:hAnsi="Times New Roman" w:cs="Times New Roman"/>
          <w:color w:val="auto"/>
          <w:sz w:val="28"/>
          <w:szCs w:val="28"/>
          <w:lang w:eastAsia="en-US"/>
        </w:rPr>
        <w:t>програмах</w:t>
      </w:r>
      <w:r w:rsidRPr="003965C6">
        <w:rPr>
          <w:rFonts w:ascii="Times New Roman" w:eastAsia="TimesNewRomanPSMT" w:hAnsi="Times New Roman" w:cs="Times New Roman"/>
          <w:color w:val="auto"/>
          <w:sz w:val="28"/>
          <w:szCs w:val="28"/>
          <w:lang w:eastAsia="en-US"/>
        </w:rPr>
        <w:t>, науково-технічних виставках, форумах, конференціях та інших таких заходах, як особисто, так і в дистанційному порядку.</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12.Надання можливості </w:t>
      </w:r>
      <w:r w:rsidRPr="003965C6">
        <w:rPr>
          <w:rFonts w:ascii="Times New Roman" w:eastAsia="Times New Roman" w:hAnsi="Times New Roman" w:cs="Times New Roman"/>
          <w:sz w:val="28"/>
          <w:szCs w:val="28"/>
          <w:lang w:eastAsia="ru-RU"/>
        </w:rPr>
        <w:t>проведення спільних досліджень та розробок з міжнародними колективами спеціалістів, міжнародними інститутами та спільними підприємствами.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 13.Подарунки до професійних свят (День Науки, День медичного працівника, Всесвітній день інтелектуальної власності, День винахідника та раціоналізатора). </w:t>
      </w:r>
    </w:p>
    <w:p w:rsidR="005A0C0F" w:rsidRPr="003965C6" w:rsidRDefault="005A0C0F" w:rsidP="005A0C0F">
      <w:pPr>
        <w:widowControl/>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Calibri" w:hAnsi="Times New Roman" w:cs="Times New Roman"/>
          <w:sz w:val="28"/>
          <w:szCs w:val="28"/>
          <w:lang w:eastAsia="en-US"/>
        </w:rPr>
        <w:t>14.Встан</w:t>
      </w:r>
      <w:r w:rsidR="006E381C" w:rsidRPr="003965C6">
        <w:rPr>
          <w:rFonts w:ascii="Times New Roman" w:eastAsia="Calibri" w:hAnsi="Times New Roman" w:cs="Times New Roman"/>
          <w:sz w:val="28"/>
          <w:szCs w:val="28"/>
          <w:lang w:eastAsia="en-US"/>
        </w:rPr>
        <w:t>овлення підвищеної ваги критерію</w:t>
      </w:r>
      <w:r w:rsidRPr="003965C6">
        <w:rPr>
          <w:rFonts w:ascii="Times New Roman" w:eastAsia="Calibri" w:hAnsi="Times New Roman" w:cs="Times New Roman"/>
          <w:sz w:val="28"/>
          <w:szCs w:val="28"/>
          <w:lang w:eastAsia="en-US"/>
        </w:rPr>
        <w:t xml:space="preserve"> винахідницької (авторської) активності науковця під час проведення а</w:t>
      </w:r>
      <w:r w:rsidRPr="003965C6">
        <w:rPr>
          <w:rFonts w:ascii="Times New Roman" w:eastAsia="Times New Roman" w:hAnsi="Times New Roman" w:cs="Times New Roman"/>
          <w:sz w:val="28"/>
          <w:szCs w:val="28"/>
          <w:lang w:eastAsia="ru-RU"/>
        </w:rPr>
        <w:t>тестації наукових працівників, з метою виявлення перспективи використання здібностей наукового працівника, стимулювання підвищення його професійного рівня</w:t>
      </w:r>
      <w:bookmarkStart w:id="26" w:name="n478"/>
      <w:bookmarkEnd w:id="26"/>
      <w:r w:rsidRPr="003965C6">
        <w:rPr>
          <w:rFonts w:ascii="Times New Roman" w:eastAsia="Times New Roman" w:hAnsi="Times New Roman" w:cs="Times New Roman"/>
          <w:sz w:val="28"/>
          <w:szCs w:val="28"/>
          <w:lang w:eastAsia="ru-RU"/>
        </w:rPr>
        <w:t>.</w:t>
      </w:r>
    </w:p>
    <w:p w:rsidR="005A0C0F" w:rsidRPr="003965C6" w:rsidRDefault="005A0C0F"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Times New Roman" w:hAnsi="Times New Roman" w:cs="Times New Roman"/>
          <w:sz w:val="28"/>
          <w:szCs w:val="28"/>
          <w:lang w:eastAsia="ru-RU"/>
        </w:rPr>
        <w:t xml:space="preserve">14. Врахування думки </w:t>
      </w:r>
      <w:bookmarkStart w:id="27" w:name="n475"/>
      <w:bookmarkStart w:id="28" w:name="n479"/>
      <w:bookmarkEnd w:id="27"/>
      <w:bookmarkEnd w:id="28"/>
      <w:r w:rsidRPr="003965C6">
        <w:rPr>
          <w:rFonts w:ascii="Times New Roman" w:eastAsia="TimesNewRomanPSMT" w:hAnsi="Times New Roman" w:cs="Times New Roman"/>
          <w:color w:val="auto"/>
          <w:sz w:val="28"/>
          <w:szCs w:val="28"/>
          <w:lang w:eastAsia="en-US"/>
        </w:rPr>
        <w:t>працівника при розробці стратегії розвитку установи, відзначення цього у відповідних документах.</w:t>
      </w:r>
    </w:p>
    <w:p w:rsidR="005A0C0F" w:rsidRPr="003965C6" w:rsidRDefault="005A0C0F" w:rsidP="005A0C0F">
      <w:pPr>
        <w:widowControl/>
        <w:autoSpaceDE w:val="0"/>
        <w:autoSpaceDN w:val="0"/>
        <w:adjustRightInd w:val="0"/>
        <w:spacing w:line="360" w:lineRule="auto"/>
        <w:ind w:firstLine="709"/>
        <w:jc w:val="both"/>
        <w:rPr>
          <w:rFonts w:ascii="Times New Roman" w:hAnsi="Times New Roman" w:cs="Times New Roman"/>
          <w:b/>
          <w:sz w:val="28"/>
          <w:szCs w:val="28"/>
        </w:rPr>
      </w:pPr>
    </w:p>
    <w:p w:rsidR="005A0C0F" w:rsidRPr="003965C6" w:rsidRDefault="005A0C0F" w:rsidP="005A0C0F">
      <w:pPr>
        <w:pStyle w:val="1"/>
        <w:spacing w:before="0" w:after="0" w:line="360" w:lineRule="auto"/>
        <w:ind w:firstLine="709"/>
        <w:jc w:val="center"/>
        <w:rPr>
          <w:rFonts w:ascii="Times New Roman" w:hAnsi="Times New Roman" w:cs="Times New Roman"/>
          <w:sz w:val="28"/>
          <w:szCs w:val="28"/>
        </w:rPr>
      </w:pPr>
      <w:bookmarkStart w:id="29" w:name="_Toc43989157"/>
      <w:bookmarkStart w:id="30" w:name="_Toc43989267"/>
      <w:r w:rsidRPr="003965C6">
        <w:rPr>
          <w:rFonts w:ascii="Times New Roman" w:hAnsi="Times New Roman" w:cs="Times New Roman"/>
          <w:sz w:val="28"/>
          <w:szCs w:val="28"/>
        </w:rPr>
        <w:lastRenderedPageBreak/>
        <w:t>7. ОРГАНІЗАЦІЙНІ ЗАХОДИ</w:t>
      </w:r>
      <w:bookmarkEnd w:id="29"/>
      <w:bookmarkEnd w:id="30"/>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color w:val="auto"/>
          <w:sz w:val="28"/>
          <w:szCs w:val="28"/>
          <w:lang w:eastAsia="en-US"/>
        </w:rPr>
        <w:t xml:space="preserve">1.Створення мотивуючого середовища. Для успішного керування </w:t>
      </w:r>
      <w:r w:rsidR="003965C6" w:rsidRPr="003965C6">
        <w:rPr>
          <w:rFonts w:ascii="Times New Roman" w:eastAsia="Calibri" w:hAnsi="Times New Roman" w:cs="Times New Roman"/>
          <w:color w:val="auto"/>
          <w:sz w:val="28"/>
          <w:szCs w:val="28"/>
          <w:lang w:eastAsia="en-US"/>
        </w:rPr>
        <w:t>колективом</w:t>
      </w:r>
      <w:r w:rsidRPr="003965C6">
        <w:rPr>
          <w:rFonts w:ascii="Times New Roman" w:eastAsia="Calibri" w:hAnsi="Times New Roman" w:cs="Times New Roman"/>
          <w:color w:val="auto"/>
          <w:sz w:val="28"/>
          <w:szCs w:val="28"/>
          <w:lang w:eastAsia="en-US"/>
        </w:rPr>
        <w:t xml:space="preserve"> науковців, кожен керівник повинен намагатись зрозуміти, чим керуються його підлеглі у своїх вчинках, які мотиви їх поведінки, як можна на них діяти і яких результатів </w:t>
      </w:r>
      <w:r w:rsidR="003965C6" w:rsidRPr="003965C6">
        <w:rPr>
          <w:rFonts w:ascii="Times New Roman" w:eastAsia="Calibri" w:hAnsi="Times New Roman" w:cs="Times New Roman"/>
          <w:color w:val="auto"/>
          <w:sz w:val="28"/>
          <w:szCs w:val="28"/>
          <w:lang w:eastAsia="en-US"/>
        </w:rPr>
        <w:t>очікувати. Виходячи</w:t>
      </w:r>
      <w:r w:rsidRPr="003965C6">
        <w:rPr>
          <w:rFonts w:ascii="Times New Roman" w:eastAsia="Calibri" w:hAnsi="Times New Roman" w:cs="Times New Roman"/>
          <w:color w:val="auto"/>
          <w:sz w:val="28"/>
          <w:szCs w:val="28"/>
          <w:lang w:eastAsia="en-US"/>
        </w:rPr>
        <w:t xml:space="preserve"> з цього, </w:t>
      </w:r>
      <w:r w:rsidR="003965C6" w:rsidRPr="003965C6">
        <w:rPr>
          <w:rFonts w:ascii="Times New Roman" w:eastAsia="Calibri" w:hAnsi="Times New Roman" w:cs="Times New Roman"/>
          <w:color w:val="auto"/>
          <w:sz w:val="28"/>
          <w:szCs w:val="28"/>
          <w:lang w:eastAsia="en-US"/>
        </w:rPr>
        <w:t>керівник</w:t>
      </w:r>
      <w:r w:rsidRPr="003965C6">
        <w:rPr>
          <w:rFonts w:ascii="Times New Roman" w:eastAsia="Calibri" w:hAnsi="Times New Roman" w:cs="Times New Roman"/>
          <w:color w:val="auto"/>
          <w:sz w:val="28"/>
          <w:szCs w:val="28"/>
          <w:lang w:eastAsia="en-US"/>
        </w:rPr>
        <w:t xml:space="preserve"> або формує певну мотиваційну структуру підлеглих, розвиває у них бажані мотиви і послаблює небажані, або здійснює пряме стимулювання їх дій.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Сукупність мотивів і стимулів повинні створювати цілеспрямоване мотивуюче середовище. Це середовище повинно бути адекватним організаційній культурі установи, системі преференцій, що склалася у науковому колективі, системі індивідуальних переваг, яка сформувалася у працівників.</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Відповідно, ефективна система мотивації наукової </w:t>
      </w:r>
      <w:r w:rsidR="003965C6" w:rsidRPr="003965C6">
        <w:rPr>
          <w:rFonts w:ascii="Times New Roman" w:eastAsia="Calibri" w:hAnsi="Times New Roman" w:cs="Times New Roman"/>
          <w:color w:val="auto"/>
          <w:sz w:val="28"/>
          <w:szCs w:val="28"/>
          <w:lang w:eastAsia="en-US"/>
        </w:rPr>
        <w:t>праці має</w:t>
      </w:r>
      <w:r w:rsidRPr="003965C6">
        <w:rPr>
          <w:rFonts w:ascii="Times New Roman" w:eastAsia="Calibri" w:hAnsi="Times New Roman" w:cs="Times New Roman"/>
          <w:color w:val="auto"/>
          <w:sz w:val="28"/>
          <w:szCs w:val="28"/>
          <w:lang w:eastAsia="en-US"/>
        </w:rPr>
        <w:t xml:space="preserve"> включати: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дослідження складу і визначення значимості мотивів різних категорій наукових співробітників установи;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розробку системи стимулів, яка б відповідала визначеним преференціям з урахуванням збалансованого співвідношення матеріальних та моральних стимулів;</w:t>
      </w:r>
    </w:p>
    <w:p w:rsidR="005A0C0F" w:rsidRPr="003965C6" w:rsidRDefault="00D82820"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періодичний та поточни</w:t>
      </w:r>
      <w:r w:rsidR="005A0C0F" w:rsidRPr="003965C6">
        <w:rPr>
          <w:rFonts w:ascii="Times New Roman" w:eastAsia="Calibri" w:hAnsi="Times New Roman" w:cs="Times New Roman"/>
          <w:color w:val="auto"/>
          <w:sz w:val="28"/>
          <w:szCs w:val="28"/>
          <w:lang w:eastAsia="en-US"/>
        </w:rPr>
        <w:t xml:space="preserve">й моніторинг впливу процесу мотивації </w:t>
      </w:r>
      <w:r w:rsidRPr="003965C6">
        <w:rPr>
          <w:rFonts w:ascii="Times New Roman" w:eastAsia="Calibri" w:hAnsi="Times New Roman" w:cs="Times New Roman"/>
          <w:color w:val="auto"/>
          <w:sz w:val="28"/>
          <w:szCs w:val="28"/>
          <w:lang w:eastAsia="en-US"/>
        </w:rPr>
        <w:t>і</w:t>
      </w:r>
      <w:r w:rsidR="005A0C0F" w:rsidRPr="003965C6">
        <w:rPr>
          <w:rFonts w:ascii="Times New Roman" w:eastAsia="Calibri" w:hAnsi="Times New Roman" w:cs="Times New Roman"/>
          <w:color w:val="auto"/>
          <w:sz w:val="28"/>
          <w:szCs w:val="28"/>
          <w:lang w:eastAsia="en-US"/>
        </w:rPr>
        <w:t xml:space="preserve"> стимулювання на результати наук</w:t>
      </w:r>
      <w:r w:rsidRPr="003965C6">
        <w:rPr>
          <w:rFonts w:ascii="Times New Roman" w:eastAsia="Calibri" w:hAnsi="Times New Roman" w:cs="Times New Roman"/>
          <w:color w:val="auto"/>
          <w:sz w:val="28"/>
          <w:szCs w:val="28"/>
          <w:lang w:eastAsia="en-US"/>
        </w:rPr>
        <w:t xml:space="preserve">ової діяльності співробітників та </w:t>
      </w:r>
      <w:r w:rsidR="005A0C0F" w:rsidRPr="003965C6">
        <w:rPr>
          <w:rFonts w:ascii="Times New Roman" w:eastAsia="Calibri" w:hAnsi="Times New Roman" w:cs="Times New Roman"/>
          <w:color w:val="auto"/>
          <w:sz w:val="28"/>
          <w:szCs w:val="28"/>
          <w:lang w:eastAsia="en-US"/>
        </w:rPr>
        <w:t>установи в цілому;</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коригування процесу мотивації і стимулювання з урахуванням результатів моніторингу шляхом застосування різних форм і способів підтримки бажаної для установи поведінки.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2. Підвищення загального рівня організаційної культури в </w:t>
      </w:r>
      <w:r w:rsidR="003965C6" w:rsidRPr="003965C6">
        <w:rPr>
          <w:rFonts w:ascii="Times New Roman" w:eastAsia="Calibri" w:hAnsi="Times New Roman" w:cs="Times New Roman"/>
          <w:color w:val="auto"/>
          <w:sz w:val="28"/>
          <w:szCs w:val="28"/>
          <w:lang w:eastAsia="en-US"/>
        </w:rPr>
        <w:t>установі. Важливим</w:t>
      </w:r>
      <w:r w:rsidRPr="003965C6">
        <w:rPr>
          <w:rFonts w:ascii="Times New Roman" w:eastAsia="Calibri" w:hAnsi="Times New Roman" w:cs="Times New Roman"/>
          <w:color w:val="auto"/>
          <w:sz w:val="28"/>
          <w:szCs w:val="28"/>
          <w:lang w:eastAsia="en-US"/>
        </w:rPr>
        <w:t xml:space="preserve"> елементом стимулювання персоналу до наукової діяльності є наявність в установі певної організаційної культури, яка являє собою складну композицію важливих припущень, які часто не підлягають формулюванню, бездоказово приймаються і поділяються усіма членами </w:t>
      </w:r>
      <w:r w:rsidR="003965C6" w:rsidRPr="003965C6">
        <w:rPr>
          <w:rFonts w:ascii="Times New Roman" w:eastAsia="Calibri" w:hAnsi="Times New Roman" w:cs="Times New Roman"/>
          <w:color w:val="auto"/>
          <w:sz w:val="28"/>
          <w:szCs w:val="28"/>
          <w:lang w:eastAsia="en-US"/>
        </w:rPr>
        <w:t>колективу. Організаційна</w:t>
      </w:r>
      <w:r w:rsidRPr="003965C6">
        <w:rPr>
          <w:rFonts w:ascii="Times New Roman" w:eastAsia="Calibri" w:hAnsi="Times New Roman" w:cs="Times New Roman"/>
          <w:color w:val="auto"/>
          <w:sz w:val="28"/>
          <w:szCs w:val="28"/>
          <w:lang w:eastAsia="en-US"/>
        </w:rPr>
        <w:t xml:space="preserve"> культура гармонізує колективні та індивідуальні інтересів </w:t>
      </w:r>
      <w:r w:rsidRPr="003965C6">
        <w:rPr>
          <w:rFonts w:ascii="Times New Roman" w:eastAsia="Calibri" w:hAnsi="Times New Roman" w:cs="Times New Roman"/>
          <w:color w:val="auto"/>
          <w:sz w:val="28"/>
          <w:szCs w:val="28"/>
          <w:lang w:eastAsia="en-US"/>
        </w:rPr>
        <w:lastRenderedPageBreak/>
        <w:t>працівників, дає змогу мобілізувати їх ініціативу, виховувати професійну гордість,патріотизм та відданість установі, поліпшувати процес комунікації, поведінку.</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У рамках організаційної культури кожен науковий працівник установи усвідомлює свою роль у загальній системі організаційних стосунків і те, що від нього очікують як від виконавця певної роботи. Відносини в колективі регулюються як «писаними» (законодавство, загальні та персональні нормативні акти установи), так і «неписаними» (традиції, звички, усталені системи поглядів, неформальна ієрархія) нормами.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У свою чергу, кожен працівник знає, що він отримає від установи та колективу, якщо належним чином виконуватиме свої </w:t>
      </w:r>
      <w:r w:rsidR="003965C6" w:rsidRPr="003965C6">
        <w:rPr>
          <w:rFonts w:ascii="Times New Roman" w:eastAsia="Calibri" w:hAnsi="Times New Roman" w:cs="Times New Roman"/>
          <w:color w:val="auto"/>
          <w:sz w:val="28"/>
          <w:szCs w:val="28"/>
          <w:lang w:eastAsia="en-US"/>
        </w:rPr>
        <w:t>обов’язки. Нарешті</w:t>
      </w:r>
      <w:r w:rsidRPr="003965C6">
        <w:rPr>
          <w:rFonts w:ascii="Times New Roman" w:eastAsia="Calibri" w:hAnsi="Times New Roman" w:cs="Times New Roman"/>
          <w:color w:val="auto"/>
          <w:sz w:val="28"/>
          <w:szCs w:val="28"/>
          <w:lang w:eastAsia="en-US"/>
        </w:rPr>
        <w:t xml:space="preserve">, кожен відчуває, що коли він порушить зазначені норми установи, то буде покараний, причому не обов'язково керівництвом, але і осудом колег по </w:t>
      </w:r>
      <w:r w:rsidR="003965C6" w:rsidRPr="003965C6">
        <w:rPr>
          <w:rFonts w:ascii="Times New Roman" w:eastAsia="Calibri" w:hAnsi="Times New Roman" w:cs="Times New Roman"/>
          <w:color w:val="auto"/>
          <w:sz w:val="28"/>
          <w:szCs w:val="28"/>
          <w:lang w:eastAsia="en-US"/>
        </w:rPr>
        <w:t>роботі. Таким</w:t>
      </w:r>
      <w:r w:rsidRPr="003965C6">
        <w:rPr>
          <w:rFonts w:ascii="Times New Roman" w:eastAsia="Calibri" w:hAnsi="Times New Roman" w:cs="Times New Roman"/>
          <w:color w:val="auto"/>
          <w:sz w:val="28"/>
          <w:szCs w:val="28"/>
          <w:lang w:eastAsia="en-US"/>
        </w:rPr>
        <w:t xml:space="preserve"> чином, організаційна культура – це свого роду закрита мораль, яка покликана зміцнювати згуртованість членів даної соціальної групи, спрямовувати їхню діяльність у потрібному напрямку, який забезпечує успішне функціонування і розвиток </w:t>
      </w:r>
      <w:r w:rsidR="003965C6" w:rsidRPr="003965C6">
        <w:rPr>
          <w:rFonts w:ascii="Times New Roman" w:eastAsia="Calibri" w:hAnsi="Times New Roman" w:cs="Times New Roman"/>
          <w:color w:val="auto"/>
          <w:sz w:val="28"/>
          <w:szCs w:val="28"/>
          <w:lang w:eastAsia="en-US"/>
        </w:rPr>
        <w:t>установи. Позитивна</w:t>
      </w:r>
      <w:r w:rsidRPr="003965C6">
        <w:rPr>
          <w:rFonts w:ascii="Times New Roman" w:eastAsia="Calibri" w:hAnsi="Times New Roman" w:cs="Times New Roman"/>
          <w:color w:val="auto"/>
          <w:sz w:val="28"/>
          <w:szCs w:val="28"/>
          <w:lang w:eastAsia="en-US"/>
        </w:rPr>
        <w:t xml:space="preserve">, правильно створена організаційна культура, таким чином, виступає окремим, найвищим елементом внутрішнього середовища установи та є логічним </w:t>
      </w:r>
      <w:r w:rsidRPr="003965C6">
        <w:rPr>
          <w:rFonts w:ascii="Times New Roman" w:eastAsia="Calibri" w:hAnsi="Times New Roman" w:cs="Times New Roman"/>
          <w:iCs/>
          <w:color w:val="auto"/>
          <w:sz w:val="28"/>
          <w:szCs w:val="28"/>
          <w:lang w:eastAsia="en-US"/>
        </w:rPr>
        <w:t xml:space="preserve">результатом управлінської </w:t>
      </w:r>
      <w:r w:rsidRPr="003965C6">
        <w:rPr>
          <w:rFonts w:ascii="Times New Roman" w:eastAsia="Calibri" w:hAnsi="Times New Roman" w:cs="Times New Roman"/>
          <w:color w:val="auto"/>
          <w:sz w:val="28"/>
          <w:szCs w:val="28"/>
          <w:lang w:eastAsia="en-US"/>
        </w:rPr>
        <w:t>роботи, підсумком узгоджених дій як формальних керівників такі неформальних членів груп та їх лідерів.</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Для впровадження мотивуючої організаційної культури необхідно впроваджувати такі елементи: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філософія (місія) установи, яка задає сенс її існування та світоглядного ставлення до співробітників і оточуючого середовища; Зазначені аспекти мають бути чітко визначені, формалізовані керівними документами установи, введені до документів щодо управління якістю, широко висвітлені у внутрішніх та зовнішніх засобах інформації.</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домінуючі цінності, на яких базується установа і які стосуються мети її існування або засобів досягнення цієї мети;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lastRenderedPageBreak/>
        <w:t>- норми, що приймаються членами установи і визначають принципи стосунків у ній</w:t>
      </w:r>
      <w:r w:rsidR="003216BF" w:rsidRPr="003965C6">
        <w:rPr>
          <w:rFonts w:ascii="Times New Roman" w:eastAsia="Calibri" w:hAnsi="Times New Roman" w:cs="Times New Roman"/>
          <w:color w:val="auto"/>
          <w:sz w:val="28"/>
          <w:szCs w:val="28"/>
          <w:lang w:eastAsia="en-US"/>
        </w:rPr>
        <w:t>,</w:t>
      </w:r>
      <w:r w:rsidRPr="003965C6">
        <w:rPr>
          <w:rFonts w:ascii="Times New Roman" w:eastAsia="Calibri" w:hAnsi="Times New Roman" w:cs="Times New Roman"/>
          <w:color w:val="auto"/>
          <w:sz w:val="28"/>
          <w:szCs w:val="28"/>
          <w:lang w:eastAsia="en-US"/>
        </w:rPr>
        <w:t xml:space="preserve"> та правила, що підлягають дотриманню;</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психологічний клімат в установі, який проявляється у характері стосунків між її членами та при контактах із зовнішнім середовищем;</w:t>
      </w:r>
    </w:p>
    <w:p w:rsidR="005A0C0F" w:rsidRPr="003965C6" w:rsidRDefault="005A0C0F"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поведінкові ритуали (проведення в установі певних церемоній, використання певних виразів тощо).</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t xml:space="preserve">Комфортна для кожного з науковців, позитивна, стимулююча до досягнення мети організаційна культура в установі є сама по собі потужним мотивуючим та </w:t>
      </w:r>
      <w:r w:rsidR="003965C6" w:rsidRPr="003965C6">
        <w:rPr>
          <w:rFonts w:ascii="Times New Roman" w:eastAsia="Arimo" w:hAnsi="Times New Roman" w:cs="Times New Roman"/>
          <w:color w:val="auto"/>
          <w:sz w:val="28"/>
          <w:szCs w:val="28"/>
          <w:lang w:eastAsia="en-US"/>
        </w:rPr>
        <w:t>об’єднуючим фактором</w:t>
      </w:r>
      <w:r w:rsidRPr="003965C6">
        <w:rPr>
          <w:rFonts w:ascii="Times New Roman" w:eastAsia="Arimo" w:hAnsi="Times New Roman" w:cs="Times New Roman"/>
          <w:color w:val="auto"/>
          <w:sz w:val="28"/>
          <w:szCs w:val="28"/>
          <w:lang w:eastAsia="en-US"/>
        </w:rPr>
        <w:t>.</w:t>
      </w:r>
    </w:p>
    <w:p w:rsidR="005A0C0F" w:rsidRPr="003965C6" w:rsidRDefault="005A0C0F"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TimesNewRomanPSMT" w:hAnsi="Times New Roman" w:cs="Times New Roman"/>
          <w:color w:val="auto"/>
          <w:sz w:val="28"/>
          <w:szCs w:val="28"/>
          <w:lang w:eastAsia="en-US"/>
        </w:rPr>
        <w:t xml:space="preserve">3.В установі має бути розроблена, затверджена та доведена до усіх наукових співробітників Стратегія розвитку </w:t>
      </w:r>
      <w:r w:rsidR="003965C6" w:rsidRPr="003965C6">
        <w:rPr>
          <w:rFonts w:ascii="Times New Roman" w:eastAsia="TimesNewRomanPSMT" w:hAnsi="Times New Roman" w:cs="Times New Roman"/>
          <w:color w:val="auto"/>
          <w:sz w:val="28"/>
          <w:szCs w:val="28"/>
          <w:lang w:eastAsia="en-US"/>
        </w:rPr>
        <w:t>установи. До</w:t>
      </w:r>
      <w:r w:rsidRPr="003965C6">
        <w:rPr>
          <w:rFonts w:ascii="Times New Roman" w:eastAsia="TimesNewRomanPSMT" w:hAnsi="Times New Roman" w:cs="Times New Roman"/>
          <w:color w:val="auto"/>
          <w:sz w:val="28"/>
          <w:szCs w:val="28"/>
          <w:lang w:eastAsia="en-US"/>
        </w:rPr>
        <w:t xml:space="preserve"> процесу розроблення цієї Стратегії мають бути долучені найбільш широкі верс</w:t>
      </w:r>
      <w:r w:rsidR="00D82820" w:rsidRPr="003965C6">
        <w:rPr>
          <w:rFonts w:ascii="Times New Roman" w:eastAsia="TimesNewRomanPSMT" w:hAnsi="Times New Roman" w:cs="Times New Roman"/>
          <w:color w:val="auto"/>
          <w:sz w:val="28"/>
          <w:szCs w:val="28"/>
          <w:lang w:eastAsia="en-US"/>
        </w:rPr>
        <w:t>тви співробітників, які мають р</w:t>
      </w:r>
      <w:r w:rsidRPr="003965C6">
        <w:rPr>
          <w:rFonts w:ascii="Times New Roman" w:eastAsia="TimesNewRomanPSMT" w:hAnsi="Times New Roman" w:cs="Times New Roman"/>
          <w:color w:val="auto"/>
          <w:sz w:val="28"/>
          <w:szCs w:val="28"/>
          <w:lang w:eastAsia="en-US"/>
        </w:rPr>
        <w:t xml:space="preserve">озуміти, що розвиток установи тісно </w:t>
      </w:r>
      <w:r w:rsidR="003965C6" w:rsidRPr="003965C6">
        <w:rPr>
          <w:rFonts w:ascii="Times New Roman" w:eastAsia="TimesNewRomanPSMT" w:hAnsi="Times New Roman" w:cs="Times New Roman"/>
          <w:color w:val="auto"/>
          <w:sz w:val="28"/>
          <w:szCs w:val="28"/>
          <w:lang w:eastAsia="en-US"/>
        </w:rPr>
        <w:t>пов’язаний</w:t>
      </w:r>
      <w:r w:rsidRPr="003965C6">
        <w:rPr>
          <w:rFonts w:ascii="Times New Roman" w:eastAsia="TimesNewRomanPSMT" w:hAnsi="Times New Roman" w:cs="Times New Roman"/>
          <w:color w:val="auto"/>
          <w:sz w:val="28"/>
          <w:szCs w:val="28"/>
          <w:lang w:eastAsia="en-US"/>
        </w:rPr>
        <w:t xml:space="preserve"> з їх персональним розвитком, майбутнє установи – з їх </w:t>
      </w:r>
      <w:r w:rsidR="003965C6" w:rsidRPr="003965C6">
        <w:rPr>
          <w:rFonts w:ascii="Times New Roman" w:eastAsia="TimesNewRomanPSMT" w:hAnsi="Times New Roman" w:cs="Times New Roman"/>
          <w:color w:val="auto"/>
          <w:sz w:val="28"/>
          <w:szCs w:val="28"/>
          <w:lang w:eastAsia="en-US"/>
        </w:rPr>
        <w:t>особистим</w:t>
      </w:r>
      <w:r w:rsidRPr="003965C6">
        <w:rPr>
          <w:rFonts w:ascii="Times New Roman" w:eastAsia="TimesNewRomanPSMT" w:hAnsi="Times New Roman" w:cs="Times New Roman"/>
          <w:color w:val="auto"/>
          <w:sz w:val="28"/>
          <w:szCs w:val="28"/>
          <w:lang w:eastAsia="en-US"/>
        </w:rPr>
        <w:t xml:space="preserve"> </w:t>
      </w:r>
      <w:r w:rsidR="003965C6" w:rsidRPr="003965C6">
        <w:rPr>
          <w:rFonts w:ascii="Times New Roman" w:eastAsia="TimesNewRomanPSMT" w:hAnsi="Times New Roman" w:cs="Times New Roman"/>
          <w:color w:val="auto"/>
          <w:sz w:val="28"/>
          <w:szCs w:val="28"/>
          <w:lang w:eastAsia="en-US"/>
        </w:rPr>
        <w:t>майбутнім. Місія</w:t>
      </w:r>
      <w:r w:rsidRPr="003965C6">
        <w:rPr>
          <w:rFonts w:ascii="Times New Roman" w:eastAsia="TimesNewRomanPSMT" w:hAnsi="Times New Roman" w:cs="Times New Roman"/>
          <w:color w:val="auto"/>
          <w:sz w:val="28"/>
          <w:szCs w:val="28"/>
          <w:lang w:eastAsia="en-US"/>
        </w:rPr>
        <w:t xml:space="preserve"> устано</w:t>
      </w:r>
      <w:r w:rsidR="00D82820" w:rsidRPr="003965C6">
        <w:rPr>
          <w:rFonts w:ascii="Times New Roman" w:eastAsia="TimesNewRomanPSMT" w:hAnsi="Times New Roman" w:cs="Times New Roman"/>
          <w:color w:val="auto"/>
          <w:sz w:val="28"/>
          <w:szCs w:val="28"/>
          <w:lang w:eastAsia="en-US"/>
        </w:rPr>
        <w:t>ви, завдання розвитку, якісні і</w:t>
      </w:r>
      <w:r w:rsidRPr="003965C6">
        <w:rPr>
          <w:rFonts w:ascii="Times New Roman" w:eastAsia="TimesNewRomanPSMT" w:hAnsi="Times New Roman" w:cs="Times New Roman"/>
          <w:color w:val="auto"/>
          <w:sz w:val="28"/>
          <w:szCs w:val="28"/>
          <w:lang w:eastAsia="en-US"/>
        </w:rPr>
        <w:t xml:space="preserve"> кількісні показники ефективності досягнення поставлених цілей мають бути амбітними, прот</w:t>
      </w:r>
      <w:r w:rsidR="00D82820" w:rsidRPr="003965C6">
        <w:rPr>
          <w:rFonts w:ascii="Times New Roman" w:eastAsia="TimesNewRomanPSMT" w:hAnsi="Times New Roman" w:cs="Times New Roman"/>
          <w:color w:val="auto"/>
          <w:sz w:val="28"/>
          <w:szCs w:val="28"/>
          <w:lang w:eastAsia="en-US"/>
        </w:rPr>
        <w:t>е реальними та</w:t>
      </w:r>
      <w:r w:rsidRPr="003965C6">
        <w:rPr>
          <w:rFonts w:ascii="Times New Roman" w:eastAsia="TimesNewRomanPSMT" w:hAnsi="Times New Roman" w:cs="Times New Roman"/>
          <w:color w:val="auto"/>
          <w:sz w:val="28"/>
          <w:szCs w:val="28"/>
          <w:lang w:eastAsia="en-US"/>
        </w:rPr>
        <w:t xml:space="preserve"> </w:t>
      </w:r>
      <w:r w:rsidR="003965C6" w:rsidRPr="003965C6">
        <w:rPr>
          <w:rFonts w:ascii="Times New Roman" w:eastAsia="TimesNewRomanPSMT" w:hAnsi="Times New Roman" w:cs="Times New Roman"/>
          <w:color w:val="auto"/>
          <w:sz w:val="28"/>
          <w:szCs w:val="28"/>
          <w:lang w:eastAsia="en-US"/>
        </w:rPr>
        <w:t>досяжними. Кожен</w:t>
      </w:r>
      <w:r w:rsidRPr="003965C6">
        <w:rPr>
          <w:rFonts w:ascii="Times New Roman" w:eastAsia="TimesNewRomanPSMT" w:hAnsi="Times New Roman" w:cs="Times New Roman"/>
          <w:color w:val="auto"/>
          <w:sz w:val="28"/>
          <w:szCs w:val="28"/>
          <w:lang w:eastAsia="en-US"/>
        </w:rPr>
        <w:t xml:space="preserve"> науковець має бачити своє місце у виконанні цієї Стратегії та бути особисто зацікавленим у досягненні її мети.</w:t>
      </w:r>
    </w:p>
    <w:p w:rsidR="005A0C0F" w:rsidRPr="003965C6" w:rsidRDefault="005A0C0F"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TimesNewRomanPSMT" w:hAnsi="Times New Roman" w:cs="Times New Roman"/>
          <w:color w:val="auto"/>
          <w:sz w:val="28"/>
          <w:szCs w:val="28"/>
          <w:lang w:eastAsia="en-US"/>
        </w:rPr>
        <w:t xml:space="preserve">Окремим блоком Стратегії має бути зазначена Політика установи з мотивування персоналу до інтелектуальної праці. </w:t>
      </w:r>
    </w:p>
    <w:p w:rsidR="005A0C0F" w:rsidRPr="003965C6" w:rsidRDefault="005A0C0F"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Fonts w:ascii="Times New Roman" w:eastAsia="TimesNewRomanPSMT" w:hAnsi="Times New Roman" w:cs="Times New Roman"/>
          <w:color w:val="auto"/>
          <w:sz w:val="28"/>
          <w:szCs w:val="28"/>
          <w:lang w:eastAsia="en-US"/>
        </w:rPr>
        <w:t>4. На виконання Політики установи з мотивування персоналу до інтелектуальної праці має бути розроблене, обговорене в науковому колективі, з</w:t>
      </w:r>
      <w:r w:rsidR="003216BF" w:rsidRPr="003965C6">
        <w:rPr>
          <w:rFonts w:ascii="Times New Roman" w:eastAsia="TimesNewRomanPSMT" w:hAnsi="Times New Roman" w:cs="Times New Roman"/>
          <w:color w:val="auto"/>
          <w:sz w:val="28"/>
          <w:szCs w:val="28"/>
          <w:lang w:eastAsia="en-US"/>
        </w:rPr>
        <w:t>атверджене В</w:t>
      </w:r>
      <w:r w:rsidR="0001170C">
        <w:rPr>
          <w:rFonts w:ascii="Times New Roman" w:eastAsia="TimesNewRomanPSMT" w:hAnsi="Times New Roman" w:cs="Times New Roman"/>
          <w:color w:val="auto"/>
          <w:sz w:val="28"/>
          <w:szCs w:val="28"/>
          <w:lang w:eastAsia="en-US"/>
        </w:rPr>
        <w:t>ченою радою та імплі</w:t>
      </w:r>
      <w:r w:rsidRPr="003965C6">
        <w:rPr>
          <w:rFonts w:ascii="Times New Roman" w:eastAsia="TimesNewRomanPSMT" w:hAnsi="Times New Roman" w:cs="Times New Roman"/>
          <w:color w:val="auto"/>
          <w:sz w:val="28"/>
          <w:szCs w:val="28"/>
          <w:lang w:eastAsia="en-US"/>
        </w:rPr>
        <w:t>ментоване наказом по установі Пол</w:t>
      </w:r>
      <w:r w:rsidR="003216BF" w:rsidRPr="003965C6">
        <w:rPr>
          <w:rFonts w:ascii="Times New Roman" w:eastAsia="TimesNewRomanPSMT" w:hAnsi="Times New Roman" w:cs="Times New Roman"/>
          <w:color w:val="auto"/>
          <w:sz w:val="28"/>
          <w:szCs w:val="28"/>
          <w:lang w:eastAsia="en-US"/>
        </w:rPr>
        <w:t xml:space="preserve">оження про </w:t>
      </w:r>
      <w:r w:rsidR="003965C6" w:rsidRPr="003965C6">
        <w:rPr>
          <w:rFonts w:ascii="Times New Roman" w:eastAsia="TimesNewRomanPSMT" w:hAnsi="Times New Roman" w:cs="Times New Roman"/>
          <w:color w:val="auto"/>
          <w:sz w:val="28"/>
          <w:szCs w:val="28"/>
          <w:lang w:eastAsia="en-US"/>
        </w:rPr>
        <w:t>заохочення. В</w:t>
      </w:r>
      <w:r w:rsidRPr="003965C6">
        <w:rPr>
          <w:rFonts w:ascii="Times New Roman" w:eastAsia="TimesNewRomanPSMT" w:hAnsi="Times New Roman" w:cs="Times New Roman"/>
          <w:color w:val="auto"/>
          <w:sz w:val="28"/>
          <w:szCs w:val="28"/>
          <w:lang w:eastAsia="en-US"/>
        </w:rPr>
        <w:t xml:space="preserve"> зазначеному документі мають бути детально висвітлені види заохочень, що застосовуються в установі, визначена </w:t>
      </w:r>
      <w:r w:rsidRPr="003965C6">
        <w:rPr>
          <w:rStyle w:val="tlid-translation"/>
          <w:rFonts w:ascii="Times New Roman" w:hAnsi="Times New Roman" w:cs="Times New Roman"/>
          <w:sz w:val="28"/>
          <w:szCs w:val="28"/>
        </w:rPr>
        <w:t xml:space="preserve">система оцінки результативності, </w:t>
      </w:r>
      <w:r w:rsidRPr="003965C6">
        <w:rPr>
          <w:rFonts w:ascii="Times New Roman" w:eastAsia="TimesNewRomanPSMT" w:hAnsi="Times New Roman" w:cs="Times New Roman"/>
          <w:color w:val="auto"/>
          <w:sz w:val="28"/>
          <w:szCs w:val="28"/>
          <w:lang w:eastAsia="en-US"/>
        </w:rPr>
        <w:t xml:space="preserve">ключові індикатори успіху, критерії визначення розміру та виду </w:t>
      </w:r>
      <w:r w:rsidR="003965C6" w:rsidRPr="003965C6">
        <w:rPr>
          <w:rFonts w:ascii="Times New Roman" w:eastAsia="TimesNewRomanPSMT" w:hAnsi="Times New Roman" w:cs="Times New Roman"/>
          <w:color w:val="auto"/>
          <w:sz w:val="28"/>
          <w:szCs w:val="28"/>
          <w:lang w:eastAsia="en-US"/>
        </w:rPr>
        <w:t>заохочень. Індикатори</w:t>
      </w:r>
      <w:r w:rsidRPr="003965C6">
        <w:rPr>
          <w:rFonts w:ascii="Times New Roman" w:eastAsia="TimesNewRomanPSMT" w:hAnsi="Times New Roman" w:cs="Times New Roman"/>
          <w:color w:val="auto"/>
          <w:sz w:val="28"/>
          <w:szCs w:val="28"/>
          <w:lang w:eastAsia="en-US"/>
        </w:rPr>
        <w:t xml:space="preserve"> та критерії мають бути математично </w:t>
      </w:r>
      <w:r w:rsidR="003965C6" w:rsidRPr="003965C6">
        <w:rPr>
          <w:rFonts w:ascii="Times New Roman" w:eastAsia="TimesNewRomanPSMT" w:hAnsi="Times New Roman" w:cs="Times New Roman"/>
          <w:color w:val="auto"/>
          <w:sz w:val="28"/>
          <w:szCs w:val="28"/>
          <w:lang w:eastAsia="en-US"/>
        </w:rPr>
        <w:t>обґрунтовані</w:t>
      </w:r>
      <w:r w:rsidRPr="003965C6">
        <w:rPr>
          <w:rFonts w:ascii="Times New Roman" w:eastAsia="TimesNewRomanPSMT" w:hAnsi="Times New Roman" w:cs="Times New Roman"/>
          <w:color w:val="auto"/>
          <w:sz w:val="28"/>
          <w:szCs w:val="28"/>
          <w:lang w:eastAsia="en-US"/>
        </w:rPr>
        <w:t xml:space="preserve">, зрозумілі, прозорі </w:t>
      </w:r>
      <w:r w:rsidR="00D82820" w:rsidRPr="003965C6">
        <w:rPr>
          <w:rFonts w:ascii="Times New Roman" w:eastAsia="TimesNewRomanPSMT" w:hAnsi="Times New Roman" w:cs="Times New Roman"/>
          <w:color w:val="auto"/>
          <w:sz w:val="28"/>
          <w:szCs w:val="28"/>
          <w:lang w:eastAsia="en-US"/>
        </w:rPr>
        <w:t>і</w:t>
      </w:r>
      <w:r w:rsidRPr="003965C6">
        <w:rPr>
          <w:rFonts w:ascii="Times New Roman" w:eastAsia="TimesNewRomanPSMT" w:hAnsi="Times New Roman" w:cs="Times New Roman"/>
          <w:color w:val="auto"/>
          <w:sz w:val="28"/>
          <w:szCs w:val="28"/>
          <w:lang w:eastAsia="en-US"/>
        </w:rPr>
        <w:t xml:space="preserve"> </w:t>
      </w:r>
      <w:r w:rsidR="003965C6" w:rsidRPr="003965C6">
        <w:rPr>
          <w:rFonts w:ascii="Times New Roman" w:eastAsia="TimesNewRomanPSMT" w:hAnsi="Times New Roman" w:cs="Times New Roman"/>
          <w:color w:val="auto"/>
          <w:sz w:val="28"/>
          <w:szCs w:val="28"/>
          <w:lang w:eastAsia="en-US"/>
        </w:rPr>
        <w:t>доведені</w:t>
      </w:r>
      <w:r w:rsidRPr="003965C6">
        <w:rPr>
          <w:rFonts w:ascii="Times New Roman" w:eastAsia="TimesNewRomanPSMT" w:hAnsi="Times New Roman" w:cs="Times New Roman"/>
          <w:color w:val="auto"/>
          <w:sz w:val="28"/>
          <w:szCs w:val="28"/>
          <w:lang w:eastAsia="en-US"/>
        </w:rPr>
        <w:t xml:space="preserve"> до </w:t>
      </w:r>
      <w:r w:rsidR="003965C6" w:rsidRPr="003965C6">
        <w:rPr>
          <w:rFonts w:ascii="Times New Roman" w:eastAsia="TimesNewRomanPSMT" w:hAnsi="Times New Roman" w:cs="Times New Roman"/>
          <w:color w:val="auto"/>
          <w:sz w:val="28"/>
          <w:szCs w:val="28"/>
          <w:lang w:eastAsia="en-US"/>
        </w:rPr>
        <w:t>співробітників.</w:t>
      </w:r>
      <w:r w:rsidR="003965C6" w:rsidRPr="003965C6">
        <w:rPr>
          <w:rStyle w:val="tlid-translation"/>
          <w:rFonts w:ascii="Times New Roman" w:hAnsi="Times New Roman" w:cs="Times New Roman"/>
          <w:sz w:val="28"/>
          <w:szCs w:val="28"/>
        </w:rPr>
        <w:t xml:space="preserve"> Має</w:t>
      </w:r>
      <w:r w:rsidRPr="003965C6">
        <w:rPr>
          <w:rStyle w:val="tlid-translation"/>
          <w:rFonts w:ascii="Times New Roman" w:hAnsi="Times New Roman" w:cs="Times New Roman"/>
          <w:sz w:val="28"/>
          <w:szCs w:val="28"/>
        </w:rPr>
        <w:t xml:space="preserve"> бути засвідчена пряма залежність величини доходу та інших матеріальних чи нем</w:t>
      </w:r>
      <w:r w:rsidR="00D82820" w:rsidRPr="003965C6">
        <w:rPr>
          <w:rStyle w:val="tlid-translation"/>
          <w:rFonts w:ascii="Times New Roman" w:hAnsi="Times New Roman" w:cs="Times New Roman"/>
          <w:sz w:val="28"/>
          <w:szCs w:val="28"/>
        </w:rPr>
        <w:t>атеріальних благ, преференцій і</w:t>
      </w:r>
      <w:r w:rsidR="00A43E67" w:rsidRPr="003965C6">
        <w:rPr>
          <w:rStyle w:val="tlid-translation"/>
          <w:rFonts w:ascii="Times New Roman" w:hAnsi="Times New Roman" w:cs="Times New Roman"/>
          <w:sz w:val="28"/>
          <w:szCs w:val="28"/>
        </w:rPr>
        <w:t xml:space="preserve"> пільг від рівня</w:t>
      </w:r>
      <w:r w:rsidRPr="003965C6">
        <w:rPr>
          <w:rStyle w:val="tlid-translation"/>
          <w:rFonts w:ascii="Times New Roman" w:hAnsi="Times New Roman" w:cs="Times New Roman"/>
          <w:sz w:val="28"/>
          <w:szCs w:val="28"/>
        </w:rPr>
        <w:t xml:space="preserve"> наукової </w:t>
      </w:r>
      <w:r w:rsidRPr="003965C6">
        <w:rPr>
          <w:rStyle w:val="tlid-translation"/>
          <w:rFonts w:ascii="Times New Roman" w:hAnsi="Times New Roman" w:cs="Times New Roman"/>
          <w:sz w:val="28"/>
          <w:szCs w:val="28"/>
        </w:rPr>
        <w:lastRenderedPageBreak/>
        <w:t>результативності.. Заохочуватись мають будь-які наукові досягнення, у тому числі і незначні.</w:t>
      </w:r>
    </w:p>
    <w:p w:rsidR="005A0C0F" w:rsidRPr="003965C6" w:rsidRDefault="003965C6"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Style w:val="tlid-translation"/>
          <w:rFonts w:ascii="Times New Roman" w:hAnsi="Times New Roman" w:cs="Times New Roman"/>
          <w:sz w:val="28"/>
          <w:szCs w:val="28"/>
        </w:rPr>
        <w:t>При використанні нормативів, передбачених Положенням, має бути передбачений контроль над їх рівнем і механізм щодо їх</w:t>
      </w:r>
      <w:r>
        <w:rPr>
          <w:rStyle w:val="tlid-translation"/>
          <w:rFonts w:ascii="Times New Roman" w:hAnsi="Times New Roman" w:cs="Times New Roman"/>
          <w:sz w:val="28"/>
          <w:szCs w:val="28"/>
        </w:rPr>
        <w:t xml:space="preserve"> </w:t>
      </w:r>
      <w:r w:rsidRPr="003965C6">
        <w:rPr>
          <w:rStyle w:val="tlid-translation"/>
          <w:rFonts w:ascii="Times New Roman" w:hAnsi="Times New Roman" w:cs="Times New Roman"/>
          <w:sz w:val="28"/>
          <w:szCs w:val="28"/>
        </w:rPr>
        <w:t>перегляду.</w:t>
      </w:r>
      <w:r>
        <w:rPr>
          <w:rStyle w:val="tlid-translation"/>
          <w:rFonts w:ascii="Times New Roman" w:hAnsi="Times New Roman" w:cs="Times New Roman"/>
          <w:sz w:val="28"/>
          <w:szCs w:val="28"/>
        </w:rPr>
        <w:t xml:space="preserve">  </w:t>
      </w:r>
      <w:r w:rsidRPr="003965C6">
        <w:rPr>
          <w:rStyle w:val="tlid-translation"/>
          <w:rFonts w:ascii="Times New Roman" w:hAnsi="Times New Roman" w:cs="Times New Roman"/>
          <w:sz w:val="28"/>
          <w:szCs w:val="28"/>
        </w:rPr>
        <w:t>З метою цього мають бути запроваджені п</w:t>
      </w:r>
      <w:r w:rsidRPr="003965C6">
        <w:rPr>
          <w:rFonts w:ascii="Times New Roman" w:eastAsia="TimesNewRomanPSMT" w:hAnsi="Times New Roman" w:cs="Times New Roman"/>
          <w:color w:val="auto"/>
          <w:sz w:val="28"/>
          <w:szCs w:val="28"/>
          <w:lang w:eastAsia="en-US"/>
        </w:rPr>
        <w:t xml:space="preserve">еріодичні дослідження стану мотивації, та забезпечений постійний моніторинг керівництвом підрозділів цих процесів, на підставі яких має забезпечуватись періодичне корегування мотиваційної політики. </w:t>
      </w:r>
    </w:p>
    <w:p w:rsidR="005A0C0F" w:rsidRPr="003965C6" w:rsidRDefault="005A0C0F"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TimesNewRomanPSMT" w:hAnsi="Times New Roman" w:cs="Times New Roman"/>
          <w:color w:val="auto"/>
          <w:sz w:val="28"/>
          <w:szCs w:val="28"/>
          <w:lang w:eastAsia="en-US"/>
        </w:rPr>
        <w:t>Що стосується керівних наукових кадрів, то має бути закріплена пряма залежність успішності керівника підрозділу від мотивування та досягне</w:t>
      </w:r>
      <w:r w:rsidR="00C709FB" w:rsidRPr="003965C6">
        <w:rPr>
          <w:rFonts w:ascii="Times New Roman" w:eastAsia="TimesNewRomanPSMT" w:hAnsi="Times New Roman" w:cs="Times New Roman"/>
          <w:color w:val="auto"/>
          <w:sz w:val="28"/>
          <w:szCs w:val="28"/>
          <w:lang w:eastAsia="en-US"/>
        </w:rPr>
        <w:t>н</w:t>
      </w:r>
      <w:r w:rsidRPr="003965C6">
        <w:rPr>
          <w:rFonts w:ascii="Times New Roman" w:eastAsia="TimesNewRomanPSMT" w:hAnsi="Times New Roman" w:cs="Times New Roman"/>
          <w:color w:val="auto"/>
          <w:sz w:val="28"/>
          <w:szCs w:val="28"/>
          <w:lang w:eastAsia="en-US"/>
        </w:rPr>
        <w:t xml:space="preserve">ь працівників. </w:t>
      </w:r>
    </w:p>
    <w:p w:rsidR="005A0C0F" w:rsidRPr="003965C6" w:rsidRDefault="005A0C0F"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TimesNewRomanPSMT" w:hAnsi="Times New Roman" w:cs="Times New Roman"/>
          <w:color w:val="auto"/>
          <w:sz w:val="28"/>
          <w:szCs w:val="28"/>
          <w:lang w:eastAsia="en-US"/>
        </w:rPr>
        <w:t xml:space="preserve">Положення про заохочення має бути </w:t>
      </w:r>
      <w:r w:rsidR="003965C6">
        <w:rPr>
          <w:rFonts w:ascii="Times New Roman" w:eastAsia="TimesNewRomanPSMT" w:hAnsi="Times New Roman" w:cs="Times New Roman"/>
          <w:color w:val="auto"/>
          <w:sz w:val="28"/>
          <w:szCs w:val="28"/>
          <w:lang w:eastAsia="en-US"/>
        </w:rPr>
        <w:t>з</w:t>
      </w:r>
      <w:r w:rsidR="003965C6" w:rsidRPr="003965C6">
        <w:rPr>
          <w:rFonts w:ascii="Times New Roman" w:eastAsia="TimesNewRomanPSMT" w:hAnsi="Times New Roman" w:cs="Times New Roman"/>
          <w:color w:val="auto"/>
          <w:sz w:val="28"/>
          <w:szCs w:val="28"/>
          <w:lang w:eastAsia="en-US"/>
        </w:rPr>
        <w:t>корельоване</w:t>
      </w:r>
      <w:r w:rsidRPr="003965C6">
        <w:rPr>
          <w:rFonts w:ascii="Times New Roman" w:eastAsia="TimesNewRomanPSMT" w:hAnsi="Times New Roman" w:cs="Times New Roman"/>
          <w:color w:val="auto"/>
          <w:sz w:val="28"/>
          <w:szCs w:val="28"/>
          <w:lang w:eastAsia="en-US"/>
        </w:rPr>
        <w:t xml:space="preserve"> з Положенням про преміювання в </w:t>
      </w:r>
      <w:r w:rsidR="003965C6" w:rsidRPr="003965C6">
        <w:rPr>
          <w:rFonts w:ascii="Times New Roman" w:eastAsia="TimesNewRomanPSMT" w:hAnsi="Times New Roman" w:cs="Times New Roman"/>
          <w:color w:val="auto"/>
          <w:sz w:val="28"/>
          <w:szCs w:val="28"/>
          <w:lang w:eastAsia="en-US"/>
        </w:rPr>
        <w:t>установі. Зазначені</w:t>
      </w:r>
      <w:r w:rsidRPr="003965C6">
        <w:rPr>
          <w:rFonts w:ascii="Times New Roman" w:eastAsia="TimesNewRomanPSMT" w:hAnsi="Times New Roman" w:cs="Times New Roman"/>
          <w:color w:val="auto"/>
          <w:sz w:val="28"/>
          <w:szCs w:val="28"/>
          <w:lang w:eastAsia="en-US"/>
        </w:rPr>
        <w:t xml:space="preserve"> витрати мають бути передбачені в бюджеті установи та </w:t>
      </w:r>
      <w:r w:rsidR="00A43E67" w:rsidRPr="003965C6">
        <w:rPr>
          <w:rFonts w:ascii="Times New Roman" w:eastAsia="TimesNewRomanPSMT" w:hAnsi="Times New Roman" w:cs="Times New Roman"/>
          <w:color w:val="auto"/>
          <w:sz w:val="28"/>
          <w:szCs w:val="28"/>
          <w:lang w:eastAsia="en-US"/>
        </w:rPr>
        <w:t xml:space="preserve">у </w:t>
      </w:r>
      <w:r w:rsidRPr="003965C6">
        <w:rPr>
          <w:rFonts w:ascii="Times New Roman" w:eastAsia="TimesNewRomanPSMT" w:hAnsi="Times New Roman" w:cs="Times New Roman"/>
          <w:color w:val="auto"/>
          <w:sz w:val="28"/>
          <w:szCs w:val="28"/>
          <w:lang w:eastAsia="en-US"/>
        </w:rPr>
        <w:t>фінансовому плані.</w:t>
      </w:r>
    </w:p>
    <w:p w:rsidR="005A0C0F" w:rsidRPr="003965C6" w:rsidRDefault="005A0C0F"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TimesNewRomanPSMT" w:hAnsi="Times New Roman" w:cs="Times New Roman"/>
          <w:color w:val="auto"/>
          <w:sz w:val="28"/>
          <w:szCs w:val="28"/>
          <w:lang w:eastAsia="en-US"/>
        </w:rPr>
        <w:t xml:space="preserve">5. В установах, сертифікованих за </w:t>
      </w:r>
      <w:r w:rsidR="003965C6" w:rsidRPr="003965C6">
        <w:rPr>
          <w:rFonts w:ascii="Times New Roman" w:eastAsia="TimesNewRomanPSMT" w:hAnsi="Times New Roman" w:cs="Times New Roman"/>
          <w:color w:val="auto"/>
          <w:sz w:val="28"/>
          <w:szCs w:val="28"/>
          <w:lang w:eastAsia="en-US"/>
        </w:rPr>
        <w:t>Системами</w:t>
      </w:r>
      <w:r w:rsidRPr="003965C6">
        <w:rPr>
          <w:rFonts w:ascii="Times New Roman" w:eastAsia="TimesNewRomanPSMT" w:hAnsi="Times New Roman" w:cs="Times New Roman"/>
          <w:color w:val="auto"/>
          <w:sz w:val="28"/>
          <w:szCs w:val="28"/>
          <w:lang w:eastAsia="en-US"/>
        </w:rPr>
        <w:t xml:space="preserve"> управління якістю ISO, враховуючи специфіку заходів з мотивації наукових співробітників до </w:t>
      </w:r>
      <w:r w:rsidR="003965C6" w:rsidRPr="003965C6">
        <w:rPr>
          <w:rFonts w:ascii="Times New Roman" w:eastAsia="TimesNewRomanPSMT" w:hAnsi="Times New Roman" w:cs="Times New Roman"/>
          <w:color w:val="auto"/>
          <w:sz w:val="28"/>
          <w:szCs w:val="28"/>
          <w:lang w:eastAsia="en-US"/>
        </w:rPr>
        <w:t>створення</w:t>
      </w:r>
      <w:r w:rsidRPr="003965C6">
        <w:rPr>
          <w:rFonts w:ascii="Times New Roman" w:eastAsia="TimesNewRomanPSMT" w:hAnsi="Times New Roman" w:cs="Times New Roman"/>
          <w:color w:val="auto"/>
          <w:sz w:val="28"/>
          <w:szCs w:val="28"/>
          <w:lang w:eastAsia="en-US"/>
        </w:rPr>
        <w:t xml:space="preserve"> об’єктів інтелектуальної </w:t>
      </w:r>
      <w:r w:rsidR="003965C6" w:rsidRPr="003965C6">
        <w:rPr>
          <w:rFonts w:ascii="Times New Roman" w:eastAsia="TimesNewRomanPSMT" w:hAnsi="Times New Roman" w:cs="Times New Roman"/>
          <w:color w:val="auto"/>
          <w:sz w:val="28"/>
          <w:szCs w:val="28"/>
          <w:lang w:eastAsia="en-US"/>
        </w:rPr>
        <w:t>власності</w:t>
      </w:r>
      <w:r w:rsidRPr="003965C6">
        <w:rPr>
          <w:rFonts w:ascii="Times New Roman" w:eastAsia="TimesNewRomanPSMT" w:hAnsi="Times New Roman" w:cs="Times New Roman"/>
          <w:color w:val="auto"/>
          <w:sz w:val="28"/>
          <w:szCs w:val="28"/>
          <w:lang w:eastAsia="en-US"/>
        </w:rPr>
        <w:t>, виглядає доцільним внесення відповідного розділу до документів системи управління якістю шляхом розширення загальної «</w:t>
      </w:r>
      <w:r w:rsidRPr="003965C6">
        <w:rPr>
          <w:rStyle w:val="a3"/>
          <w:rFonts w:ascii="Times New Roman" w:hAnsi="Times New Roman" w:cs="Times New Roman"/>
          <w:noProof/>
          <w:color w:val="000000"/>
          <w:sz w:val="28"/>
          <w:szCs w:val="28"/>
          <w:u w:val="none"/>
        </w:rPr>
        <w:t xml:space="preserve">Процедури </w:t>
      </w:r>
      <w:hyperlink w:anchor="_Toc458181279" w:history="1">
        <w:r w:rsidRPr="003965C6">
          <w:rPr>
            <w:rStyle w:val="a3"/>
            <w:rFonts w:ascii="Times New Roman" w:hAnsi="Times New Roman" w:cs="Times New Roman"/>
            <w:noProof/>
            <w:color w:val="000000"/>
            <w:sz w:val="28"/>
            <w:szCs w:val="28"/>
            <w:u w:val="none"/>
          </w:rPr>
          <w:t>управління мотивацією персоналу</w:t>
        </w:r>
      </w:hyperlink>
      <w:r w:rsidRPr="003965C6">
        <w:rPr>
          <w:rFonts w:ascii="Times New Roman" w:hAnsi="Times New Roman" w:cs="Times New Roman"/>
          <w:sz w:val="28"/>
          <w:szCs w:val="28"/>
        </w:rPr>
        <w:t xml:space="preserve">» окремою </w:t>
      </w:r>
      <w:r w:rsidR="003965C6" w:rsidRPr="003965C6">
        <w:rPr>
          <w:rFonts w:ascii="Times New Roman" w:hAnsi="Times New Roman" w:cs="Times New Roman"/>
          <w:sz w:val="28"/>
          <w:szCs w:val="28"/>
        </w:rPr>
        <w:t>під процедурою</w:t>
      </w:r>
      <w:r w:rsidRPr="003965C6">
        <w:rPr>
          <w:rFonts w:ascii="Times New Roman" w:hAnsi="Times New Roman" w:cs="Times New Roman"/>
          <w:sz w:val="28"/>
          <w:szCs w:val="28"/>
        </w:rPr>
        <w:t xml:space="preserve"> управління мотивацією наукових працівників до інтелектуальної діяльності.</w:t>
      </w:r>
    </w:p>
    <w:p w:rsidR="005A0C0F" w:rsidRPr="003965C6" w:rsidRDefault="003965C6"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Style w:val="tlid-translation"/>
          <w:rFonts w:ascii="Times New Roman" w:hAnsi="Times New Roman" w:cs="Times New Roman"/>
          <w:sz w:val="28"/>
          <w:szCs w:val="28"/>
        </w:rPr>
        <w:t>6.В установі необхідно розробити та затвердити нак</w:t>
      </w:r>
      <w:r>
        <w:rPr>
          <w:rStyle w:val="tlid-translation"/>
          <w:rFonts w:ascii="Times New Roman" w:hAnsi="Times New Roman" w:cs="Times New Roman"/>
          <w:sz w:val="28"/>
          <w:szCs w:val="28"/>
        </w:rPr>
        <w:t>азом керівника окремі внутрішні</w:t>
      </w:r>
      <w:r w:rsidRPr="003965C6">
        <w:rPr>
          <w:rStyle w:val="tlid-translation"/>
          <w:rFonts w:ascii="Times New Roman" w:hAnsi="Times New Roman" w:cs="Times New Roman"/>
          <w:sz w:val="28"/>
          <w:szCs w:val="28"/>
        </w:rPr>
        <w:t xml:space="preserve"> нормативні акти, такі, як «Положення про Подяку та Почесну грамоту установи», та Положення про інші відзнаки установи. Це можуть бути почесні нагрудні знаки, відзнаки «Автор», «Винахідник», «Раціоналізатор» та т.і.</w:t>
      </w:r>
      <w:r>
        <w:rPr>
          <w:rStyle w:val="tlid-translation"/>
          <w:rFonts w:ascii="Times New Roman" w:hAnsi="Times New Roman" w:cs="Times New Roman"/>
          <w:sz w:val="28"/>
          <w:szCs w:val="28"/>
        </w:rPr>
        <w:t xml:space="preserve">  </w:t>
      </w:r>
      <w:r w:rsidRPr="003965C6">
        <w:rPr>
          <w:rStyle w:val="tlid-translation"/>
          <w:rFonts w:ascii="Times New Roman" w:hAnsi="Times New Roman" w:cs="Times New Roman"/>
          <w:sz w:val="28"/>
          <w:szCs w:val="28"/>
        </w:rPr>
        <w:t>Такі відзнаки не мають статусу офіційних відомчих заохочувальних відзнак, проте можуть використовуватись в роботі установи, як власне визнання заслуг працівників перед установою.</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TimesNewRomanPSMT" w:hAnsi="Times New Roman" w:cs="Times New Roman"/>
          <w:color w:val="auto"/>
          <w:sz w:val="28"/>
          <w:szCs w:val="28"/>
          <w:lang w:eastAsia="en-US"/>
        </w:rPr>
        <w:t xml:space="preserve">7.Конкурс на кращий винахід року в </w:t>
      </w:r>
      <w:r w:rsidR="003965C6" w:rsidRPr="003965C6">
        <w:rPr>
          <w:rFonts w:ascii="Times New Roman" w:eastAsia="TimesNewRomanPSMT" w:hAnsi="Times New Roman" w:cs="Times New Roman"/>
          <w:color w:val="auto"/>
          <w:sz w:val="28"/>
          <w:szCs w:val="28"/>
          <w:lang w:eastAsia="en-US"/>
        </w:rPr>
        <w:t>установі. Суттєвим</w:t>
      </w:r>
      <w:r w:rsidRPr="003965C6">
        <w:rPr>
          <w:rFonts w:ascii="Times New Roman" w:eastAsia="TimesNewRomanPSMT" w:hAnsi="Times New Roman" w:cs="Times New Roman"/>
          <w:color w:val="auto"/>
          <w:sz w:val="28"/>
          <w:szCs w:val="28"/>
          <w:lang w:eastAsia="en-US"/>
        </w:rPr>
        <w:t xml:space="preserve"> о</w:t>
      </w:r>
      <w:r w:rsidRPr="003965C6">
        <w:rPr>
          <w:rFonts w:ascii="Times New Roman" w:eastAsia="Times New Roman" w:hAnsi="Times New Roman" w:cs="Times New Roman"/>
          <w:sz w:val="28"/>
          <w:szCs w:val="28"/>
          <w:lang w:eastAsia="ru-RU"/>
        </w:rPr>
        <w:t xml:space="preserve">рганізаційними засобами </w:t>
      </w:r>
      <w:r w:rsidRPr="003965C6">
        <w:rPr>
          <w:rFonts w:ascii="Times New Roman" w:eastAsia="TimesNewRomanPSMT" w:hAnsi="Times New Roman" w:cs="Times New Roman"/>
          <w:color w:val="auto"/>
          <w:sz w:val="28"/>
          <w:szCs w:val="28"/>
          <w:lang w:eastAsia="en-US"/>
        </w:rPr>
        <w:t xml:space="preserve">забезпечення задоволення потреби особи у </w:t>
      </w:r>
      <w:r w:rsidRPr="003965C6">
        <w:rPr>
          <w:rFonts w:ascii="Times New Roman" w:eastAsia="TimesNewRomanPSMT" w:hAnsi="Times New Roman" w:cs="Times New Roman"/>
          <w:color w:val="auto"/>
          <w:sz w:val="28"/>
          <w:szCs w:val="28"/>
          <w:lang w:eastAsia="en-US"/>
        </w:rPr>
        <w:lastRenderedPageBreak/>
        <w:t xml:space="preserve">визнанні, у позитивній </w:t>
      </w:r>
      <w:r w:rsidR="003965C6" w:rsidRPr="003965C6">
        <w:rPr>
          <w:rFonts w:ascii="Times New Roman" w:eastAsia="TimesNewRomanPSMT" w:hAnsi="Times New Roman" w:cs="Times New Roman"/>
          <w:color w:val="auto"/>
          <w:sz w:val="28"/>
          <w:szCs w:val="28"/>
          <w:lang w:eastAsia="en-US"/>
        </w:rPr>
        <w:t>оцінці</w:t>
      </w:r>
      <w:r w:rsidRPr="003965C6">
        <w:rPr>
          <w:rFonts w:ascii="Times New Roman" w:eastAsia="TimesNewRomanPSMT" w:hAnsi="Times New Roman" w:cs="Times New Roman"/>
          <w:color w:val="auto"/>
          <w:sz w:val="28"/>
          <w:szCs w:val="28"/>
          <w:lang w:eastAsia="en-US"/>
        </w:rPr>
        <w:t xml:space="preserve"> результатів своєї праці, є п</w:t>
      </w:r>
      <w:r w:rsidRPr="003965C6">
        <w:rPr>
          <w:rFonts w:ascii="Times New Roman" w:eastAsia="Times New Roman" w:hAnsi="Times New Roman" w:cs="Times New Roman"/>
          <w:sz w:val="28"/>
          <w:szCs w:val="28"/>
          <w:lang w:eastAsia="ru-RU"/>
        </w:rPr>
        <w:t xml:space="preserve">роведення в установі щорічного конкурсу «Винахід року </w:t>
      </w:r>
      <w:r w:rsidR="003965C6" w:rsidRPr="003965C6">
        <w:rPr>
          <w:rFonts w:ascii="Times New Roman" w:eastAsia="Times New Roman" w:hAnsi="Times New Roman" w:cs="Times New Roman"/>
          <w:sz w:val="28"/>
          <w:szCs w:val="28"/>
          <w:lang w:eastAsia="ru-RU"/>
        </w:rPr>
        <w:t>установи». Конкурс</w:t>
      </w:r>
      <w:r w:rsidRPr="003965C6">
        <w:rPr>
          <w:rFonts w:ascii="Times New Roman" w:eastAsia="Times New Roman" w:hAnsi="Times New Roman" w:cs="Times New Roman"/>
          <w:sz w:val="28"/>
          <w:szCs w:val="28"/>
          <w:lang w:eastAsia="ru-RU"/>
        </w:rPr>
        <w:t xml:space="preserve"> </w:t>
      </w:r>
      <w:r w:rsidR="003965C6" w:rsidRPr="003965C6">
        <w:rPr>
          <w:rFonts w:ascii="Times New Roman" w:eastAsia="Times New Roman" w:hAnsi="Times New Roman" w:cs="Times New Roman"/>
          <w:sz w:val="28"/>
          <w:szCs w:val="28"/>
          <w:lang w:eastAsia="ru-RU"/>
        </w:rPr>
        <w:t>провадиться</w:t>
      </w:r>
      <w:r w:rsidR="003965C6" w:rsidRPr="003965C6">
        <w:rPr>
          <w:rFonts w:ascii="Times New Roman" w:hAnsi="Times New Roman" w:cs="Times New Roman"/>
          <w:sz w:val="28"/>
          <w:szCs w:val="28"/>
        </w:rPr>
        <w:t xml:space="preserve"> з</w:t>
      </w:r>
      <w:r w:rsidRPr="003965C6">
        <w:rPr>
          <w:rFonts w:ascii="Times New Roman" w:hAnsi="Times New Roman" w:cs="Times New Roman"/>
          <w:sz w:val="28"/>
          <w:szCs w:val="28"/>
        </w:rPr>
        <w:t xml:space="preserve"> метою популяризації винахідницької та інноваційної діяльності, заохочення до впровадження у медичну практику результатів інтелектуальної праці, для виявлення найбільш талановитих та перспективних розробок і стимулювання науковців до винахідницької </w:t>
      </w:r>
      <w:r w:rsidR="003965C6" w:rsidRPr="003965C6">
        <w:rPr>
          <w:rFonts w:ascii="Times New Roman" w:hAnsi="Times New Roman" w:cs="Times New Roman"/>
          <w:sz w:val="28"/>
          <w:szCs w:val="28"/>
        </w:rPr>
        <w:t>діяльності. У</w:t>
      </w:r>
      <w:r w:rsidRPr="003965C6">
        <w:rPr>
          <w:rFonts w:ascii="Times New Roman" w:hAnsi="Times New Roman" w:cs="Times New Roman"/>
          <w:sz w:val="28"/>
          <w:szCs w:val="28"/>
        </w:rPr>
        <w:t xml:space="preserve"> Конкурсі беруть участь власники патентів на винаходи або корисні моделі, що охороняються чинними патентами </w:t>
      </w:r>
      <w:r w:rsidR="003965C6" w:rsidRPr="003965C6">
        <w:rPr>
          <w:rFonts w:ascii="Times New Roman" w:hAnsi="Times New Roman" w:cs="Times New Roman"/>
          <w:sz w:val="28"/>
          <w:szCs w:val="28"/>
        </w:rPr>
        <w:t>України. Переможці</w:t>
      </w:r>
      <w:r w:rsidRPr="003965C6">
        <w:rPr>
          <w:rFonts w:ascii="Times New Roman" w:hAnsi="Times New Roman" w:cs="Times New Roman"/>
          <w:sz w:val="28"/>
          <w:szCs w:val="28"/>
        </w:rPr>
        <w:t xml:space="preserve"> визначаються у номінаціях: Кращий винахід року </w:t>
      </w:r>
      <w:r w:rsidR="003965C6" w:rsidRPr="003965C6">
        <w:rPr>
          <w:rFonts w:ascii="Times New Roman" w:hAnsi="Times New Roman" w:cs="Times New Roman"/>
          <w:sz w:val="28"/>
          <w:szCs w:val="28"/>
        </w:rPr>
        <w:t>установи</w:t>
      </w:r>
      <w:r w:rsidRPr="003965C6">
        <w:rPr>
          <w:rFonts w:ascii="Times New Roman" w:hAnsi="Times New Roman" w:cs="Times New Roman"/>
          <w:sz w:val="28"/>
          <w:szCs w:val="28"/>
        </w:rPr>
        <w:t>; Краща корисна модель року установи;Кращий винахід року серед молоді установи;Краща корисна модель року серед молоді установи.</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Конкурс проводиться відповідно до Положення, затвердженого Наказом по </w:t>
      </w:r>
      <w:r w:rsidR="003965C6" w:rsidRPr="003965C6">
        <w:rPr>
          <w:rFonts w:ascii="Times New Roman" w:hAnsi="Times New Roman" w:cs="Times New Roman"/>
          <w:sz w:val="28"/>
          <w:szCs w:val="28"/>
        </w:rPr>
        <w:t>установі. Переможці</w:t>
      </w:r>
      <w:r w:rsidRPr="003965C6">
        <w:rPr>
          <w:rFonts w:ascii="Times New Roman" w:hAnsi="Times New Roman" w:cs="Times New Roman"/>
          <w:sz w:val="28"/>
          <w:szCs w:val="28"/>
        </w:rPr>
        <w:t xml:space="preserve"> в номінаціях заохочуються цінними подарунками та розміщенням відповідної інформації на сайті </w:t>
      </w:r>
      <w:r w:rsidR="003965C6" w:rsidRPr="003965C6">
        <w:rPr>
          <w:rFonts w:ascii="Times New Roman" w:hAnsi="Times New Roman" w:cs="Times New Roman"/>
          <w:sz w:val="28"/>
          <w:szCs w:val="28"/>
        </w:rPr>
        <w:t>установи. Підведення</w:t>
      </w:r>
      <w:r w:rsidRPr="003965C6">
        <w:rPr>
          <w:rFonts w:ascii="Times New Roman" w:hAnsi="Times New Roman" w:cs="Times New Roman"/>
          <w:sz w:val="28"/>
          <w:szCs w:val="28"/>
        </w:rPr>
        <w:t xml:space="preserve"> підсумків та вшанування переможців можливо приурочити, наприклад, до святкування Дня Науки. </w:t>
      </w:r>
      <w:r w:rsidR="00312CA8" w:rsidRPr="003965C6">
        <w:rPr>
          <w:rFonts w:ascii="Times New Roman" w:hAnsi="Times New Roman" w:cs="Times New Roman"/>
          <w:sz w:val="28"/>
          <w:szCs w:val="28"/>
        </w:rPr>
        <w:t>В якості заохочення</w:t>
      </w:r>
      <w:r w:rsidRPr="003965C6">
        <w:rPr>
          <w:rFonts w:ascii="Times New Roman" w:hAnsi="Times New Roman" w:cs="Times New Roman"/>
          <w:sz w:val="28"/>
          <w:szCs w:val="28"/>
        </w:rPr>
        <w:t xml:space="preserve"> кращі роботи від установи можуть рекомендуватись та подаватись</w:t>
      </w:r>
      <w:r w:rsidR="00A43E67" w:rsidRPr="003965C6">
        <w:rPr>
          <w:rFonts w:ascii="Times New Roman" w:hAnsi="Times New Roman" w:cs="Times New Roman"/>
          <w:sz w:val="28"/>
          <w:szCs w:val="28"/>
        </w:rPr>
        <w:t xml:space="preserve"> від установи</w:t>
      </w:r>
      <w:r w:rsidRPr="003965C6">
        <w:rPr>
          <w:rFonts w:ascii="Times New Roman" w:hAnsi="Times New Roman" w:cs="Times New Roman"/>
          <w:sz w:val="28"/>
          <w:szCs w:val="28"/>
        </w:rPr>
        <w:t xml:space="preserve"> на всеукраїнський конкурс «Винахід року».</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8</w:t>
      </w:r>
      <w:r w:rsidR="00312CA8" w:rsidRP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З метою заохочення талановитої наукової молоді, є доцільним розробити та затвердити наказом по установі «Положення про персональну стипендію установи».</w:t>
      </w:r>
      <w:r w:rsidR="003965C6">
        <w:rPr>
          <w:rFonts w:ascii="Times New Roman" w:eastAsia="Calibri" w:hAnsi="Times New Roman" w:cs="Times New Roman"/>
          <w:color w:val="auto"/>
          <w:sz w:val="28"/>
          <w:szCs w:val="28"/>
          <w:lang w:eastAsia="en-US"/>
        </w:rPr>
        <w:t xml:space="preserve"> </w:t>
      </w:r>
      <w:r w:rsidR="003965C6" w:rsidRPr="003965C6">
        <w:rPr>
          <w:rFonts w:ascii="Times New Roman" w:hAnsi="Times New Roman" w:cs="Times New Roman"/>
          <w:sz w:val="28"/>
          <w:szCs w:val="28"/>
        </w:rPr>
        <w:t>Стипендія</w:t>
      </w:r>
      <w:r w:rsidR="003965C6">
        <w:rPr>
          <w:rFonts w:ascii="Times New Roman" w:hAnsi="Times New Roman" w:cs="Times New Roman"/>
          <w:sz w:val="28"/>
          <w:szCs w:val="28"/>
        </w:rPr>
        <w:t xml:space="preserve"> </w:t>
      </w:r>
      <w:r w:rsidR="003965C6" w:rsidRPr="003965C6">
        <w:rPr>
          <w:rFonts w:ascii="Times New Roman" w:hAnsi="Times New Roman" w:cs="Times New Roman"/>
          <w:sz w:val="28"/>
          <w:szCs w:val="28"/>
        </w:rPr>
        <w:t>установи призначається працівникам установи, які є студентами вищих навчальних закладів та найбільше відзначилися у навчальній та науковій роботі. Стипендія призначається за результатами навчання на один навчальний семестр, і продовжується, за умови підтвердження студентом успішності навчання.</w:t>
      </w:r>
      <w:bookmarkStart w:id="31" w:name="o22"/>
      <w:bookmarkEnd w:id="31"/>
      <w:r w:rsidR="003965C6">
        <w:rPr>
          <w:rFonts w:ascii="Times New Roman" w:hAnsi="Times New Roman" w:cs="Times New Roman"/>
          <w:sz w:val="28"/>
          <w:szCs w:val="28"/>
        </w:rPr>
        <w:t xml:space="preserve"> </w:t>
      </w:r>
      <w:r w:rsidR="003965C6" w:rsidRPr="003965C6">
        <w:rPr>
          <w:rFonts w:ascii="Times New Roman" w:hAnsi="Times New Roman" w:cs="Times New Roman"/>
          <w:sz w:val="28"/>
          <w:szCs w:val="28"/>
        </w:rPr>
        <w:t>Кандидатури</w:t>
      </w:r>
      <w:r w:rsidR="003965C6">
        <w:rPr>
          <w:rFonts w:ascii="Times New Roman" w:hAnsi="Times New Roman" w:cs="Times New Roman"/>
          <w:sz w:val="28"/>
          <w:szCs w:val="28"/>
        </w:rPr>
        <w:t xml:space="preserve"> </w:t>
      </w:r>
      <w:r w:rsidR="003965C6" w:rsidRPr="003965C6">
        <w:rPr>
          <w:rFonts w:ascii="Times New Roman" w:hAnsi="Times New Roman" w:cs="Times New Roman"/>
          <w:sz w:val="28"/>
          <w:szCs w:val="28"/>
        </w:rPr>
        <w:t>на</w:t>
      </w:r>
      <w:r w:rsidR="003965C6">
        <w:rPr>
          <w:rFonts w:ascii="Times New Roman" w:hAnsi="Times New Roman" w:cs="Times New Roman"/>
          <w:sz w:val="28"/>
          <w:szCs w:val="28"/>
        </w:rPr>
        <w:t xml:space="preserve"> </w:t>
      </w:r>
      <w:r w:rsidR="003965C6" w:rsidRPr="003965C6">
        <w:rPr>
          <w:rFonts w:ascii="Times New Roman" w:hAnsi="Times New Roman" w:cs="Times New Roman"/>
          <w:sz w:val="28"/>
          <w:szCs w:val="28"/>
        </w:rPr>
        <w:t>отримання</w:t>
      </w:r>
      <w:r w:rsidR="003965C6">
        <w:rPr>
          <w:rFonts w:ascii="Times New Roman" w:hAnsi="Times New Roman" w:cs="Times New Roman"/>
          <w:sz w:val="28"/>
          <w:szCs w:val="28"/>
        </w:rPr>
        <w:t xml:space="preserve"> </w:t>
      </w:r>
      <w:r w:rsidR="003965C6" w:rsidRPr="003965C6">
        <w:rPr>
          <w:rFonts w:ascii="Times New Roman" w:hAnsi="Times New Roman" w:cs="Times New Roman"/>
          <w:sz w:val="28"/>
          <w:szCs w:val="28"/>
        </w:rPr>
        <w:t>стипендії</w:t>
      </w:r>
      <w:r w:rsidR="003965C6">
        <w:rPr>
          <w:rFonts w:ascii="Times New Roman" w:hAnsi="Times New Roman" w:cs="Times New Roman"/>
          <w:sz w:val="28"/>
          <w:szCs w:val="28"/>
        </w:rPr>
        <w:t xml:space="preserve"> </w:t>
      </w:r>
      <w:r w:rsidR="003965C6" w:rsidRPr="003965C6">
        <w:rPr>
          <w:rFonts w:ascii="Times New Roman" w:hAnsi="Times New Roman" w:cs="Times New Roman"/>
          <w:sz w:val="28"/>
          <w:szCs w:val="28"/>
        </w:rPr>
        <w:t>висуваються</w:t>
      </w:r>
      <w:r w:rsidR="003965C6">
        <w:rPr>
          <w:rFonts w:ascii="Times New Roman" w:hAnsi="Times New Roman" w:cs="Times New Roman"/>
          <w:sz w:val="28"/>
          <w:szCs w:val="28"/>
        </w:rPr>
        <w:t xml:space="preserve"> </w:t>
      </w:r>
      <w:r w:rsidR="003965C6" w:rsidRPr="003965C6">
        <w:rPr>
          <w:rFonts w:ascii="Times New Roman" w:hAnsi="Times New Roman" w:cs="Times New Roman"/>
          <w:sz w:val="28"/>
          <w:szCs w:val="28"/>
        </w:rPr>
        <w:t>відділом (відділенням) установи, в якому працює кандидат на отримання стипендії, затверджується Вченою радою установи і рекомендується керівництву установи для призначення стипендії.</w:t>
      </w:r>
      <w:bookmarkStart w:id="32" w:name="o23"/>
      <w:bookmarkEnd w:id="32"/>
    </w:p>
    <w:p w:rsidR="005A0C0F" w:rsidRPr="003965C6" w:rsidRDefault="005A0C0F"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Fonts w:ascii="Times New Roman" w:eastAsia="TimesNewRomanPSMT" w:hAnsi="Times New Roman" w:cs="Times New Roman"/>
          <w:color w:val="auto"/>
          <w:sz w:val="28"/>
          <w:szCs w:val="28"/>
          <w:lang w:eastAsia="en-US"/>
        </w:rPr>
        <w:t xml:space="preserve">9. </w:t>
      </w:r>
      <w:r w:rsidR="003965C6" w:rsidRPr="003965C6">
        <w:rPr>
          <w:rFonts w:ascii="Times New Roman" w:eastAsia="TimesNewRomanPSMT" w:hAnsi="Times New Roman" w:cs="Times New Roman"/>
          <w:color w:val="auto"/>
          <w:sz w:val="28"/>
          <w:szCs w:val="28"/>
          <w:lang w:eastAsia="en-US"/>
        </w:rPr>
        <w:t>В установі доцільно здійснювати заходи щодо постійного підвищення обізнаності та кваліфікації керівних наукових кадрів засобам, методам, передови</w:t>
      </w:r>
      <w:r w:rsidR="003965C6">
        <w:rPr>
          <w:rFonts w:ascii="Times New Roman" w:eastAsia="TimesNewRomanPSMT" w:hAnsi="Times New Roman" w:cs="Times New Roman"/>
          <w:color w:val="auto"/>
          <w:sz w:val="28"/>
          <w:szCs w:val="28"/>
          <w:lang w:eastAsia="en-US"/>
        </w:rPr>
        <w:t xml:space="preserve">м практикам мотивації наукових </w:t>
      </w:r>
      <w:r w:rsidR="003965C6" w:rsidRPr="003965C6">
        <w:rPr>
          <w:rFonts w:ascii="Times New Roman" w:eastAsia="TimesNewRomanPSMT" w:hAnsi="Times New Roman" w:cs="Times New Roman"/>
          <w:color w:val="auto"/>
          <w:sz w:val="28"/>
          <w:szCs w:val="28"/>
          <w:lang w:eastAsia="en-US"/>
        </w:rPr>
        <w:t>співробітників.</w:t>
      </w:r>
      <w:r w:rsidR="003965C6">
        <w:rPr>
          <w:rFonts w:ascii="Times New Roman" w:eastAsia="TimesNewRomanPSMT" w:hAnsi="Times New Roman" w:cs="Times New Roman"/>
          <w:color w:val="auto"/>
          <w:sz w:val="28"/>
          <w:szCs w:val="28"/>
          <w:lang w:eastAsia="en-US"/>
        </w:rPr>
        <w:t xml:space="preserve">  </w:t>
      </w:r>
      <w:r w:rsidR="003965C6" w:rsidRPr="003965C6">
        <w:rPr>
          <w:rFonts w:ascii="Times New Roman" w:eastAsia="TimesNewRomanPSMT" w:hAnsi="Times New Roman" w:cs="Times New Roman"/>
          <w:color w:val="auto"/>
          <w:sz w:val="28"/>
          <w:szCs w:val="28"/>
          <w:lang w:eastAsia="en-US"/>
        </w:rPr>
        <w:t xml:space="preserve">З цією </w:t>
      </w:r>
      <w:r w:rsidR="003965C6" w:rsidRPr="003965C6">
        <w:rPr>
          <w:rFonts w:ascii="Times New Roman" w:eastAsia="TimesNewRomanPSMT" w:hAnsi="Times New Roman" w:cs="Times New Roman"/>
          <w:color w:val="auto"/>
          <w:sz w:val="28"/>
          <w:szCs w:val="28"/>
          <w:lang w:eastAsia="en-US"/>
        </w:rPr>
        <w:lastRenderedPageBreak/>
        <w:t>метою доцільно організувати в установі проведення періодичних семінарів, особистого та он-лайн навчання керівників наукових підрозділів за цією тематикою. Ефективним може бути залучення професійних тренерів та проведення відповідних практичних тренінгів.</w:t>
      </w:r>
    </w:p>
    <w:p w:rsidR="005A0C0F" w:rsidRPr="003965C6" w:rsidRDefault="005A0C0F"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10.В установі мають бути розроблені типові форми договорів з науковими працівниками, зокрема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 При прийнятті на роботу з науковим працівником має укладатись загальний договір про розподіл прав на об’єкти інтелектуальної власності, створені таким працівником в порядку виконання своїх службових </w:t>
      </w:r>
      <w:r w:rsidR="003965C6" w:rsidRPr="003965C6">
        <w:rPr>
          <w:rFonts w:ascii="Times New Roman" w:eastAsia="Calibri" w:hAnsi="Times New Roman" w:cs="Times New Roman"/>
          <w:color w:val="auto"/>
          <w:sz w:val="28"/>
          <w:szCs w:val="28"/>
          <w:lang w:eastAsia="en-US"/>
        </w:rPr>
        <w:t>обов’язків. За</w:t>
      </w:r>
      <w:r w:rsidRPr="003965C6">
        <w:rPr>
          <w:rFonts w:ascii="Times New Roman" w:eastAsia="Calibri" w:hAnsi="Times New Roman" w:cs="Times New Roman"/>
          <w:color w:val="auto"/>
          <w:sz w:val="28"/>
          <w:szCs w:val="28"/>
          <w:lang w:eastAsia="en-US"/>
        </w:rPr>
        <w:t xml:space="preserve"> такими договорами, має бути передбачено, що усі немайнові права на такі об’єкти мають належати авторові об’єкта, а усі майнові права – </w:t>
      </w:r>
      <w:r w:rsidR="003965C6" w:rsidRPr="003965C6">
        <w:rPr>
          <w:rFonts w:ascii="Times New Roman" w:eastAsia="Calibri" w:hAnsi="Times New Roman" w:cs="Times New Roman"/>
          <w:color w:val="auto"/>
          <w:sz w:val="28"/>
          <w:szCs w:val="28"/>
          <w:lang w:eastAsia="en-US"/>
        </w:rPr>
        <w:t>установі. Договором</w:t>
      </w:r>
      <w:r w:rsidRPr="003965C6">
        <w:rPr>
          <w:rFonts w:ascii="Times New Roman" w:eastAsia="Calibri" w:hAnsi="Times New Roman" w:cs="Times New Roman"/>
          <w:color w:val="auto"/>
          <w:sz w:val="28"/>
          <w:szCs w:val="28"/>
          <w:lang w:eastAsia="en-US"/>
        </w:rPr>
        <w:t xml:space="preserve"> має бути передбачено випл</w:t>
      </w:r>
      <w:r w:rsidR="009544F7" w:rsidRPr="003965C6">
        <w:rPr>
          <w:rFonts w:ascii="Times New Roman" w:eastAsia="Calibri" w:hAnsi="Times New Roman" w:cs="Times New Roman"/>
          <w:color w:val="auto"/>
          <w:sz w:val="28"/>
          <w:szCs w:val="28"/>
          <w:lang w:eastAsia="en-US"/>
        </w:rPr>
        <w:t>а</w:t>
      </w:r>
      <w:r w:rsidRPr="003965C6">
        <w:rPr>
          <w:rFonts w:ascii="Times New Roman" w:eastAsia="Calibri" w:hAnsi="Times New Roman" w:cs="Times New Roman"/>
          <w:color w:val="auto"/>
          <w:sz w:val="28"/>
          <w:szCs w:val="28"/>
          <w:lang w:eastAsia="en-US"/>
        </w:rPr>
        <w:t xml:space="preserve">ту авторові додаткової авторської винагороди, у випадку, якщо виключні права на об’єкт інтелектуальної власності буде відчужено третім особам на оплатній основі, або, якщо третім особам буде надано право на використання такого об’єкту (ліцензія) на оплатних підставах, або якщо об’єкт буде використовуватись в установі та його використання буде мати економічний ефект. Сума додаткової винагороди встановлюється за домовленістю сторін у визначеній сумі, або у відсотку від отриманого установою доходу від реалізації (використання) </w:t>
      </w:r>
      <w:r w:rsidR="003965C6" w:rsidRPr="003965C6">
        <w:rPr>
          <w:rFonts w:ascii="Times New Roman" w:eastAsia="Calibri" w:hAnsi="Times New Roman" w:cs="Times New Roman"/>
          <w:color w:val="auto"/>
          <w:sz w:val="28"/>
          <w:szCs w:val="28"/>
          <w:lang w:eastAsia="en-US"/>
        </w:rPr>
        <w:t>об’єкта. Зазначений</w:t>
      </w:r>
      <w:r w:rsidRPr="003965C6">
        <w:rPr>
          <w:rFonts w:ascii="Times New Roman" w:eastAsia="Calibri" w:hAnsi="Times New Roman" w:cs="Times New Roman"/>
          <w:color w:val="auto"/>
          <w:sz w:val="28"/>
          <w:szCs w:val="28"/>
          <w:lang w:eastAsia="en-US"/>
        </w:rPr>
        <w:t xml:space="preserve"> договір укладається з працівником у момент прийняття його на роботу до </w:t>
      </w:r>
      <w:r w:rsidR="003965C6" w:rsidRPr="003965C6">
        <w:rPr>
          <w:rFonts w:ascii="Times New Roman" w:eastAsia="Calibri" w:hAnsi="Times New Roman" w:cs="Times New Roman"/>
          <w:color w:val="auto"/>
          <w:sz w:val="28"/>
          <w:szCs w:val="28"/>
          <w:lang w:eastAsia="en-US"/>
        </w:rPr>
        <w:t>установи. Договір</w:t>
      </w:r>
      <w:r w:rsidRPr="003965C6">
        <w:rPr>
          <w:rFonts w:ascii="Times New Roman" w:eastAsia="Calibri" w:hAnsi="Times New Roman" w:cs="Times New Roman"/>
          <w:color w:val="auto"/>
          <w:sz w:val="28"/>
          <w:szCs w:val="28"/>
          <w:lang w:eastAsia="en-US"/>
        </w:rPr>
        <w:t xml:space="preserve"> може укладатись, як окремий документ, або бути частиною загального трудового договору.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 У випадку доручення працівникові створити індивідуально визначений об’єкт інтелектуальної власності може укладатись окремий </w:t>
      </w:r>
      <w:r w:rsidR="003965C6" w:rsidRPr="003965C6">
        <w:rPr>
          <w:rFonts w:ascii="Times New Roman" w:eastAsia="Calibri" w:hAnsi="Times New Roman" w:cs="Times New Roman"/>
          <w:color w:val="auto"/>
          <w:sz w:val="28"/>
          <w:szCs w:val="28"/>
          <w:lang w:eastAsia="en-US"/>
        </w:rPr>
        <w:t>договір</w:t>
      </w:r>
      <w:r w:rsidRPr="003965C6">
        <w:rPr>
          <w:rFonts w:ascii="Times New Roman" w:eastAsia="Calibri" w:hAnsi="Times New Roman" w:cs="Times New Roman"/>
          <w:color w:val="auto"/>
          <w:sz w:val="28"/>
          <w:szCs w:val="28"/>
          <w:lang w:eastAsia="en-US"/>
        </w:rPr>
        <w:t xml:space="preserve">, стосовно саме цього об’єкту. У цьому разі розподіл прав інтелектуальної власності може бути обумовлений окремо за домовленістю сторін. Договором має бути передбачено </w:t>
      </w:r>
      <w:r w:rsidR="009544F7" w:rsidRPr="003965C6">
        <w:rPr>
          <w:rFonts w:ascii="Times New Roman" w:eastAsia="Calibri" w:hAnsi="Times New Roman" w:cs="Times New Roman"/>
          <w:color w:val="auto"/>
          <w:sz w:val="28"/>
          <w:szCs w:val="28"/>
          <w:lang w:eastAsia="en-US"/>
        </w:rPr>
        <w:t>виплату</w:t>
      </w:r>
      <w:r w:rsidRPr="003965C6">
        <w:rPr>
          <w:rFonts w:ascii="Times New Roman" w:eastAsia="Calibri" w:hAnsi="Times New Roman" w:cs="Times New Roman"/>
          <w:color w:val="auto"/>
          <w:sz w:val="28"/>
          <w:szCs w:val="28"/>
          <w:lang w:eastAsia="en-US"/>
        </w:rPr>
        <w:t xml:space="preserve"> авторові додаткової авторської винагороди, у випадку, якщо виключні права на об’єкт інтелектуальної власності буде відчужено третім особам на оплатній основі, </w:t>
      </w:r>
      <w:r w:rsidRPr="003965C6">
        <w:rPr>
          <w:rFonts w:ascii="Times New Roman" w:eastAsia="Calibri" w:hAnsi="Times New Roman" w:cs="Times New Roman"/>
          <w:color w:val="auto"/>
          <w:sz w:val="28"/>
          <w:szCs w:val="28"/>
          <w:lang w:eastAsia="en-US"/>
        </w:rPr>
        <w:lastRenderedPageBreak/>
        <w:t xml:space="preserve">або, якщо третім особам буде надано право на використання такого об’єкту (ліцензія) на оплатних підставах, або, якщо об’єкт буде використовуватись в установі та його використання буде мати економічний ефект. Сума додаткової винагороди встановлюється за домовленістю сторін у </w:t>
      </w:r>
      <w:r w:rsidR="003965C6" w:rsidRPr="003965C6">
        <w:rPr>
          <w:rFonts w:ascii="Times New Roman" w:eastAsia="Calibri" w:hAnsi="Times New Roman" w:cs="Times New Roman"/>
          <w:color w:val="auto"/>
          <w:sz w:val="28"/>
          <w:szCs w:val="28"/>
          <w:lang w:eastAsia="en-US"/>
        </w:rPr>
        <w:t>визначеному розмірі</w:t>
      </w:r>
      <w:r w:rsidRPr="003965C6">
        <w:rPr>
          <w:rFonts w:ascii="Times New Roman" w:eastAsia="Calibri" w:hAnsi="Times New Roman" w:cs="Times New Roman"/>
          <w:color w:val="auto"/>
          <w:sz w:val="28"/>
          <w:szCs w:val="28"/>
          <w:lang w:eastAsia="en-US"/>
        </w:rPr>
        <w:t xml:space="preserve"> або у відсотку від отриманого установою доходу від реалізації (використання) об’єкта. Зазначений договір має містити обов’язкові параметри об’єкту, що має бути створений та він укладається з працівником до початку роботи над створенням об’єкту.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 У випадку доручення створити працівнику індивідуально визначений об’єкт авторського права (в тому числі – комп’ютерну програми), може укладатись договір замовлення на створення твору, в якому </w:t>
      </w:r>
      <w:r w:rsidR="003965C6" w:rsidRPr="003965C6">
        <w:rPr>
          <w:rFonts w:ascii="Times New Roman" w:eastAsia="Calibri" w:hAnsi="Times New Roman" w:cs="Times New Roman"/>
          <w:color w:val="auto"/>
          <w:sz w:val="28"/>
          <w:szCs w:val="28"/>
          <w:lang w:eastAsia="en-US"/>
        </w:rPr>
        <w:t>обумовлюються</w:t>
      </w:r>
      <w:r w:rsidRPr="003965C6">
        <w:rPr>
          <w:rFonts w:ascii="Times New Roman" w:eastAsia="Calibri" w:hAnsi="Times New Roman" w:cs="Times New Roman"/>
          <w:color w:val="auto"/>
          <w:sz w:val="28"/>
          <w:szCs w:val="28"/>
          <w:lang w:eastAsia="en-US"/>
        </w:rPr>
        <w:t xml:space="preserve"> характеристики твору, термін виконання робіт та розподіл прав інтелектуальної власності. Договором має бути передбачено </w:t>
      </w:r>
      <w:r w:rsidR="009544F7" w:rsidRPr="003965C6">
        <w:rPr>
          <w:rFonts w:ascii="Times New Roman" w:eastAsia="Calibri" w:hAnsi="Times New Roman" w:cs="Times New Roman"/>
          <w:color w:val="auto"/>
          <w:sz w:val="28"/>
          <w:szCs w:val="28"/>
          <w:lang w:eastAsia="en-US"/>
        </w:rPr>
        <w:t>виплату</w:t>
      </w:r>
      <w:r w:rsidRPr="003965C6">
        <w:rPr>
          <w:rFonts w:ascii="Times New Roman" w:eastAsia="Calibri" w:hAnsi="Times New Roman" w:cs="Times New Roman"/>
          <w:color w:val="auto"/>
          <w:sz w:val="28"/>
          <w:szCs w:val="28"/>
          <w:lang w:eastAsia="en-US"/>
        </w:rPr>
        <w:t xml:space="preserve"> авторові додаткової авторської винагороди, у випадку, якщо виключні права на твір буде відчужено третім особам на оплатній основі, або, якщо третім особам буде надано право на використання такого твору (ліцензія) на оплатних підставах. Зазначений договір укладається з працівником до початку роботи над створенням твору.</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 - У випадку, якщо об’єкт інтелектуальної власності виступає у якості внеску до статутного капіталу юридичної особи, автор може бути однією зі сторін установчого договору про створення такої </w:t>
      </w:r>
      <w:r w:rsidR="003965C6" w:rsidRPr="003965C6">
        <w:rPr>
          <w:rFonts w:ascii="Times New Roman" w:eastAsia="Calibri" w:hAnsi="Times New Roman" w:cs="Times New Roman"/>
          <w:color w:val="auto"/>
          <w:sz w:val="28"/>
          <w:szCs w:val="28"/>
          <w:lang w:eastAsia="en-US"/>
        </w:rPr>
        <w:t>особи. Вартість</w:t>
      </w:r>
      <w:r w:rsidRPr="003965C6">
        <w:rPr>
          <w:rFonts w:ascii="Times New Roman" w:eastAsia="Calibri" w:hAnsi="Times New Roman" w:cs="Times New Roman"/>
          <w:color w:val="auto"/>
          <w:sz w:val="28"/>
          <w:szCs w:val="28"/>
          <w:lang w:eastAsia="en-US"/>
        </w:rPr>
        <w:t xml:space="preserve"> такого об’єкту з мето</w:t>
      </w:r>
      <w:r w:rsidR="00614FD9" w:rsidRPr="003965C6">
        <w:rPr>
          <w:rFonts w:ascii="Times New Roman" w:eastAsia="Calibri" w:hAnsi="Times New Roman" w:cs="Times New Roman"/>
          <w:color w:val="auto"/>
          <w:sz w:val="28"/>
          <w:szCs w:val="28"/>
          <w:lang w:eastAsia="en-US"/>
        </w:rPr>
        <w:t>ю</w:t>
      </w:r>
      <w:r w:rsidRPr="003965C6">
        <w:rPr>
          <w:rFonts w:ascii="Times New Roman" w:eastAsia="Calibri" w:hAnsi="Times New Roman" w:cs="Times New Roman"/>
          <w:color w:val="auto"/>
          <w:sz w:val="28"/>
          <w:szCs w:val="28"/>
          <w:lang w:eastAsia="en-US"/>
        </w:rPr>
        <w:t xml:space="preserve"> внесення до статутного капіталу визначається або за домовленістю сторін або за результатами оцінки прав незалежним сертифікованим оцінювачем.</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11.У випадку створення службового об’єкту ін</w:t>
      </w:r>
      <w:r w:rsidR="00614FD9" w:rsidRPr="003965C6">
        <w:rPr>
          <w:rFonts w:ascii="Times New Roman" w:eastAsia="Calibri" w:hAnsi="Times New Roman" w:cs="Times New Roman"/>
          <w:color w:val="auto"/>
          <w:sz w:val="28"/>
          <w:szCs w:val="28"/>
          <w:lang w:eastAsia="en-US"/>
        </w:rPr>
        <w:t>телектуальної власності, автору за рішенням установи</w:t>
      </w:r>
      <w:r w:rsidRPr="003965C6">
        <w:rPr>
          <w:rFonts w:ascii="Times New Roman" w:eastAsia="Calibri" w:hAnsi="Times New Roman" w:cs="Times New Roman"/>
          <w:color w:val="auto"/>
          <w:sz w:val="28"/>
          <w:szCs w:val="28"/>
          <w:lang w:eastAsia="en-US"/>
        </w:rPr>
        <w:t xml:space="preserve"> може бути надане пра</w:t>
      </w:r>
      <w:r w:rsidR="00614FD9" w:rsidRPr="003965C6">
        <w:rPr>
          <w:rFonts w:ascii="Times New Roman" w:eastAsia="Calibri" w:hAnsi="Times New Roman" w:cs="Times New Roman"/>
          <w:color w:val="auto"/>
          <w:sz w:val="28"/>
          <w:szCs w:val="28"/>
          <w:lang w:eastAsia="en-US"/>
        </w:rPr>
        <w:t>во на організацію індивідуально</w:t>
      </w:r>
      <w:r w:rsidRPr="003965C6">
        <w:rPr>
          <w:rFonts w:ascii="Times New Roman" w:eastAsia="Calibri" w:hAnsi="Times New Roman" w:cs="Times New Roman"/>
          <w:color w:val="auto"/>
          <w:sz w:val="28"/>
          <w:szCs w:val="28"/>
          <w:lang w:eastAsia="en-US"/>
        </w:rPr>
        <w:t xml:space="preserve"> або спільно з уста</w:t>
      </w:r>
      <w:r w:rsidR="00614FD9" w:rsidRPr="003965C6">
        <w:rPr>
          <w:rFonts w:ascii="Times New Roman" w:eastAsia="Calibri" w:hAnsi="Times New Roman" w:cs="Times New Roman"/>
          <w:color w:val="auto"/>
          <w:sz w:val="28"/>
          <w:szCs w:val="28"/>
          <w:lang w:eastAsia="en-US"/>
        </w:rPr>
        <w:t>новою стартапу</w:t>
      </w:r>
      <w:r w:rsidRPr="003965C6">
        <w:rPr>
          <w:rFonts w:ascii="Times New Roman" w:eastAsia="Calibri" w:hAnsi="Times New Roman" w:cs="Times New Roman"/>
          <w:color w:val="auto"/>
          <w:sz w:val="28"/>
          <w:szCs w:val="28"/>
          <w:lang w:eastAsia="en-US"/>
        </w:rPr>
        <w:t xml:space="preserve"> на базі та за підтримки </w:t>
      </w:r>
      <w:r w:rsidR="003965C6" w:rsidRPr="003965C6">
        <w:rPr>
          <w:rFonts w:ascii="Times New Roman" w:eastAsia="Calibri" w:hAnsi="Times New Roman" w:cs="Times New Roman"/>
          <w:color w:val="auto"/>
          <w:sz w:val="28"/>
          <w:szCs w:val="28"/>
          <w:lang w:eastAsia="en-US"/>
        </w:rPr>
        <w:t>установи. Умови</w:t>
      </w:r>
      <w:r w:rsidRPr="003965C6">
        <w:rPr>
          <w:rFonts w:ascii="Times New Roman" w:eastAsia="Calibri" w:hAnsi="Times New Roman" w:cs="Times New Roman"/>
          <w:color w:val="auto"/>
          <w:sz w:val="28"/>
          <w:szCs w:val="28"/>
          <w:lang w:eastAsia="en-US"/>
        </w:rPr>
        <w:t xml:space="preserve"> такої діяльності визначаються окремим договором між автором та </w:t>
      </w:r>
      <w:r w:rsidR="003965C6" w:rsidRPr="003965C6">
        <w:rPr>
          <w:rFonts w:ascii="Times New Roman" w:eastAsia="Calibri" w:hAnsi="Times New Roman" w:cs="Times New Roman"/>
          <w:color w:val="auto"/>
          <w:sz w:val="28"/>
          <w:szCs w:val="28"/>
          <w:lang w:eastAsia="en-US"/>
        </w:rPr>
        <w:t>установою.</w:t>
      </w:r>
      <w:r w:rsidR="003965C6" w:rsidRPr="003965C6">
        <w:rPr>
          <w:rFonts w:ascii="Times New Roman" w:hAnsi="Times New Roman" w:cs="Times New Roman"/>
          <w:sz w:val="28"/>
          <w:szCs w:val="28"/>
        </w:rPr>
        <w:t xml:space="preserve"> Додатковим</w:t>
      </w:r>
      <w:r w:rsidRPr="003965C6">
        <w:rPr>
          <w:rFonts w:ascii="Times New Roman" w:hAnsi="Times New Roman" w:cs="Times New Roman"/>
          <w:sz w:val="28"/>
          <w:szCs w:val="28"/>
        </w:rPr>
        <w:t xml:space="preserve"> стимулом для автора може бути подання та підтримка від установи кращих винаходів та/чи корисних моделей на </w:t>
      </w:r>
      <w:r w:rsidRPr="003965C6">
        <w:rPr>
          <w:rFonts w:ascii="Times New Roman" w:hAnsi="Times New Roman" w:cs="Times New Roman"/>
          <w:sz w:val="28"/>
          <w:szCs w:val="28"/>
        </w:rPr>
        <w:lastRenderedPageBreak/>
        <w:t xml:space="preserve">конкурс проектів, що </w:t>
      </w:r>
      <w:bookmarkStart w:id="33" w:name="n8"/>
      <w:bookmarkEnd w:id="33"/>
      <w:r w:rsidRPr="003965C6">
        <w:rPr>
          <w:rFonts w:ascii="Times New Roman" w:eastAsia="Times New Roman" w:hAnsi="Times New Roman" w:cs="Times New Roman"/>
          <w:color w:val="auto"/>
          <w:sz w:val="28"/>
          <w:szCs w:val="28"/>
          <w:lang w:eastAsia="ru-RU"/>
        </w:rPr>
        <w:t xml:space="preserve">реалізується Мінекономрозвитку разом з Державною інноваційною фінансово-кредитною установою </w:t>
      </w:r>
      <w:bookmarkStart w:id="34" w:name="n9"/>
      <w:bookmarkEnd w:id="34"/>
      <w:r w:rsidRPr="003965C6">
        <w:rPr>
          <w:rFonts w:ascii="Times New Roman" w:eastAsia="Times New Roman" w:hAnsi="Times New Roman" w:cs="Times New Roman"/>
          <w:color w:val="auto"/>
          <w:sz w:val="28"/>
          <w:szCs w:val="28"/>
          <w:lang w:eastAsia="ru-RU"/>
        </w:rPr>
        <w:t>та передбачає організацію та проведення на конкурсних засадах відбору проектів, пов’язаних із створенням та/або використанням винаходів, корисних моделей, промислових зразків, ноу-хау та інших результатів інтелектуальної, творчої діяльності, для державного стимулювання</w:t>
      </w:r>
      <w:r w:rsidR="00282839" w:rsidRPr="003965C6">
        <w:rPr>
          <w:rFonts w:ascii="Times New Roman" w:eastAsia="Times New Roman" w:hAnsi="Times New Roman" w:cs="Times New Roman"/>
          <w:color w:val="auto"/>
          <w:sz w:val="28"/>
          <w:szCs w:val="28"/>
          <w:lang w:eastAsia="ru-RU"/>
        </w:rPr>
        <w:t xml:space="preserve"> [5]</w:t>
      </w:r>
      <w:r w:rsidRPr="003965C6">
        <w:rPr>
          <w:rFonts w:ascii="Times New Roman" w:eastAsia="Times New Roman" w:hAnsi="Times New Roman" w:cs="Times New Roman"/>
          <w:color w:val="auto"/>
          <w:sz w:val="28"/>
          <w:szCs w:val="28"/>
          <w:lang w:eastAsia="ru-RU"/>
        </w:rPr>
        <w:t>.</w:t>
      </w:r>
    </w:p>
    <w:p w:rsidR="005A0C0F" w:rsidRPr="003965C6" w:rsidRDefault="005A0C0F" w:rsidP="005A0C0F">
      <w:pPr>
        <w:widowControl/>
        <w:autoSpaceDE w:val="0"/>
        <w:autoSpaceDN w:val="0"/>
        <w:adjustRightInd w:val="0"/>
        <w:spacing w:line="360" w:lineRule="auto"/>
        <w:ind w:firstLine="709"/>
        <w:jc w:val="both"/>
        <w:rPr>
          <w:rFonts w:ascii="Times New Roman" w:hAnsi="Times New Roman" w:cs="Times New Roman"/>
          <w:sz w:val="28"/>
          <w:szCs w:val="28"/>
        </w:rPr>
      </w:pPr>
      <w:bookmarkStart w:id="35" w:name="n10"/>
      <w:bookmarkStart w:id="36" w:name="n12"/>
      <w:bookmarkStart w:id="37" w:name="n22"/>
      <w:bookmarkStart w:id="38" w:name="n17"/>
      <w:bookmarkStart w:id="39" w:name="n19"/>
      <w:bookmarkStart w:id="40" w:name="n25"/>
      <w:bookmarkEnd w:id="35"/>
      <w:bookmarkEnd w:id="36"/>
      <w:bookmarkEnd w:id="37"/>
      <w:bookmarkEnd w:id="38"/>
      <w:bookmarkEnd w:id="39"/>
      <w:bookmarkEnd w:id="40"/>
      <w:r w:rsidRPr="003965C6">
        <w:rPr>
          <w:rStyle w:val="rvts0"/>
          <w:rFonts w:ascii="Times New Roman" w:hAnsi="Times New Roman" w:cs="Times New Roman"/>
          <w:sz w:val="28"/>
          <w:szCs w:val="28"/>
        </w:rPr>
        <w:t>У конкурсі можуть брати участь проекти які відповідають т</w:t>
      </w:r>
      <w:r w:rsidRPr="003965C6">
        <w:rPr>
          <w:rFonts w:ascii="Times New Roman" w:hAnsi="Times New Roman" w:cs="Times New Roman"/>
          <w:sz w:val="28"/>
          <w:szCs w:val="28"/>
        </w:rPr>
        <w:t>аким критеріям:</w:t>
      </w:r>
      <w:bookmarkStart w:id="41" w:name="n73"/>
      <w:bookmarkEnd w:id="41"/>
      <w:r w:rsidRPr="003965C6">
        <w:rPr>
          <w:rFonts w:ascii="Times New Roman" w:hAnsi="Times New Roman" w:cs="Times New Roman"/>
          <w:sz w:val="28"/>
          <w:szCs w:val="28"/>
        </w:rPr>
        <w:t xml:space="preserve"> новизна (стартап є новим або значно покращеним варіантом стартапів, відомих на період проведення конкурсу);</w:t>
      </w:r>
      <w:bookmarkStart w:id="42" w:name="n74"/>
      <w:bookmarkEnd w:id="42"/>
      <w:r w:rsidRPr="003965C6">
        <w:rPr>
          <w:rFonts w:ascii="Times New Roman" w:hAnsi="Times New Roman" w:cs="Times New Roman"/>
          <w:sz w:val="28"/>
          <w:szCs w:val="28"/>
        </w:rPr>
        <w:t xml:space="preserve"> можливість упровадження (організаційно-технічна та економічна можливість упровадження стартапу в цивільний обіг з метою отримання прибутку або для забезпечення суспільних благ);</w:t>
      </w:r>
      <w:bookmarkStart w:id="43" w:name="n75"/>
      <w:bookmarkEnd w:id="43"/>
      <w:r w:rsidRPr="003965C6">
        <w:rPr>
          <w:rFonts w:ascii="Times New Roman" w:hAnsi="Times New Roman" w:cs="Times New Roman"/>
          <w:sz w:val="28"/>
          <w:szCs w:val="28"/>
        </w:rPr>
        <w:t xml:space="preserve"> соціальна або ринкова доцільність (відповідність стартапу потребам ринку, наявність попиту, доцільність упровадження);</w:t>
      </w:r>
      <w:bookmarkStart w:id="44" w:name="n76"/>
      <w:bookmarkEnd w:id="44"/>
      <w:r w:rsidRPr="003965C6">
        <w:rPr>
          <w:rFonts w:ascii="Times New Roman" w:hAnsi="Times New Roman" w:cs="Times New Roman"/>
          <w:sz w:val="28"/>
          <w:szCs w:val="28"/>
        </w:rPr>
        <w:t xml:space="preserve"> вид охоронного документа;</w:t>
      </w:r>
      <w:bookmarkStart w:id="45" w:name="n77"/>
      <w:bookmarkEnd w:id="45"/>
      <w:r w:rsidRPr="003965C6">
        <w:rPr>
          <w:rFonts w:ascii="Times New Roman" w:hAnsi="Times New Roman" w:cs="Times New Roman"/>
          <w:sz w:val="28"/>
          <w:szCs w:val="28"/>
        </w:rPr>
        <w:t xml:space="preserve"> ступінь розробки винаходу;</w:t>
      </w:r>
      <w:bookmarkStart w:id="46" w:name="n78"/>
      <w:bookmarkEnd w:id="46"/>
      <w:r w:rsidRPr="003965C6">
        <w:rPr>
          <w:rFonts w:ascii="Times New Roman" w:hAnsi="Times New Roman" w:cs="Times New Roman"/>
          <w:sz w:val="28"/>
          <w:szCs w:val="28"/>
        </w:rPr>
        <w:t xml:space="preserve"> строк упровадження</w:t>
      </w:r>
      <w:r w:rsidR="00282839" w:rsidRPr="003965C6">
        <w:rPr>
          <w:rFonts w:ascii="Times New Roman" w:hAnsi="Times New Roman" w:cs="Times New Roman"/>
          <w:sz w:val="28"/>
          <w:szCs w:val="28"/>
        </w:rPr>
        <w:t xml:space="preserve"> [6]</w:t>
      </w:r>
      <w:r w:rsidRPr="003965C6">
        <w:rPr>
          <w:rFonts w:ascii="Times New Roman" w:hAnsi="Times New Roman" w:cs="Times New Roman"/>
          <w:sz w:val="28"/>
          <w:szCs w:val="28"/>
        </w:rPr>
        <w:t>.</w:t>
      </w:r>
    </w:p>
    <w:p w:rsidR="005A0C0F" w:rsidRPr="003965C6" w:rsidRDefault="00A43E67"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12. Організаційним</w:t>
      </w:r>
      <w:r w:rsidR="005A0C0F" w:rsidRPr="003965C6">
        <w:rPr>
          <w:rFonts w:ascii="Times New Roman" w:hAnsi="Times New Roman" w:cs="Times New Roman"/>
          <w:sz w:val="28"/>
          <w:szCs w:val="28"/>
        </w:rPr>
        <w:t xml:space="preserve"> стимулом, що може застосовуватись до мотивування творчої авторської праці може бути надання науковцям </w:t>
      </w:r>
      <w:bookmarkStart w:id="47" w:name="o73"/>
      <w:bookmarkStart w:id="48" w:name="o4"/>
      <w:bookmarkStart w:id="49" w:name="o8"/>
      <w:bookmarkStart w:id="50" w:name="o10"/>
      <w:bookmarkEnd w:id="47"/>
      <w:bookmarkEnd w:id="48"/>
      <w:bookmarkEnd w:id="49"/>
      <w:bookmarkEnd w:id="50"/>
      <w:r w:rsidR="005A0C0F" w:rsidRPr="003965C6">
        <w:rPr>
          <w:rFonts w:ascii="Times New Roman" w:hAnsi="Times New Roman" w:cs="Times New Roman"/>
          <w:sz w:val="28"/>
          <w:szCs w:val="28"/>
        </w:rPr>
        <w:t>творчої відпустки для закінчення дисертації на здобуття наукового ступеня доктора філософії або доктора наук, для написання підручника, а також монографії, довідника тощо (далі - наукова праця).</w:t>
      </w:r>
      <w:bookmarkStart w:id="51" w:name="o11"/>
      <w:bookmarkEnd w:id="51"/>
      <w:r w:rsidR="005A0C0F" w:rsidRPr="003965C6">
        <w:rPr>
          <w:rFonts w:ascii="Times New Roman" w:hAnsi="Times New Roman" w:cs="Times New Roman"/>
          <w:sz w:val="28"/>
          <w:szCs w:val="28"/>
        </w:rPr>
        <w:t xml:space="preserve"> </w:t>
      </w:r>
      <w:r w:rsidR="003965C6" w:rsidRPr="003965C6">
        <w:rPr>
          <w:rFonts w:ascii="Times New Roman" w:hAnsi="Times New Roman" w:cs="Times New Roman"/>
          <w:sz w:val="28"/>
          <w:szCs w:val="28"/>
        </w:rPr>
        <w:t>Творча</w:t>
      </w:r>
      <w:r w:rsidR="003965C6">
        <w:rPr>
          <w:rFonts w:ascii="Times New Roman" w:hAnsi="Times New Roman" w:cs="Times New Roman"/>
          <w:sz w:val="28"/>
          <w:szCs w:val="28"/>
        </w:rPr>
        <w:t xml:space="preserve"> </w:t>
      </w:r>
      <w:r w:rsidR="003965C6" w:rsidRPr="003965C6">
        <w:rPr>
          <w:rFonts w:ascii="Times New Roman" w:hAnsi="Times New Roman" w:cs="Times New Roman"/>
          <w:sz w:val="28"/>
          <w:szCs w:val="28"/>
        </w:rPr>
        <w:t>відпустка для закінчення дисертації на здобуття наукового ступеня доктора філософії тривалістю до трьох місяців та на здобуття наукового ступеня доктора наук - до шести місяців надається працівнику,який успішно поєднує основну діяльність із науковою роботою. Творча відпустка надається за рекомендації вченої ради про доцільність надання творчої відпустки.</w:t>
      </w:r>
      <w:bookmarkStart w:id="52" w:name="o12"/>
      <w:bookmarkEnd w:id="52"/>
    </w:p>
    <w:p w:rsidR="005A0C0F" w:rsidRPr="003965C6" w:rsidRDefault="005A0C0F" w:rsidP="005A0C0F">
      <w:pPr>
        <w:pStyle w:val="HTML"/>
        <w:spacing w:line="360" w:lineRule="auto"/>
        <w:ind w:firstLine="709"/>
        <w:jc w:val="both"/>
        <w:rPr>
          <w:rFonts w:ascii="Times New Roman" w:hAnsi="Times New Roman" w:cs="Times New Roman"/>
          <w:sz w:val="28"/>
          <w:szCs w:val="28"/>
          <w:lang w:val="uk-UA"/>
        </w:rPr>
      </w:pPr>
      <w:r w:rsidRPr="003965C6">
        <w:rPr>
          <w:rFonts w:ascii="Times New Roman" w:hAnsi="Times New Roman" w:cs="Times New Roman"/>
          <w:sz w:val="28"/>
          <w:szCs w:val="28"/>
          <w:lang w:val="uk-UA"/>
        </w:rPr>
        <w:t xml:space="preserve">Творча відпустка для написання підручника чи наукової праці тривалістю до трьох місяців надається працівнику, який успішно поєднує основну діяльність із творчою </w:t>
      </w:r>
      <w:r w:rsidR="003965C6" w:rsidRPr="003965C6">
        <w:rPr>
          <w:rFonts w:ascii="Times New Roman" w:hAnsi="Times New Roman" w:cs="Times New Roman"/>
          <w:sz w:val="28"/>
          <w:szCs w:val="28"/>
          <w:lang w:val="uk-UA"/>
        </w:rPr>
        <w:t>роботою. Творча</w:t>
      </w:r>
      <w:r w:rsidRPr="003965C6">
        <w:rPr>
          <w:rFonts w:ascii="Times New Roman" w:hAnsi="Times New Roman" w:cs="Times New Roman"/>
          <w:sz w:val="28"/>
          <w:szCs w:val="28"/>
          <w:lang w:val="uk-UA"/>
        </w:rPr>
        <w:t xml:space="preserve"> відпустка надається на підставі довідки видавництва про включення підручника чи наукової праці до плану випуску видань на поточний рік</w:t>
      </w:r>
      <w:bookmarkStart w:id="53" w:name="o15"/>
      <w:bookmarkStart w:id="54" w:name="o17"/>
      <w:bookmarkEnd w:id="53"/>
      <w:bookmarkEnd w:id="54"/>
      <w:r w:rsidRPr="003965C6">
        <w:rPr>
          <w:rFonts w:ascii="Times New Roman" w:hAnsi="Times New Roman" w:cs="Times New Roman"/>
          <w:sz w:val="28"/>
          <w:szCs w:val="28"/>
          <w:lang w:val="uk-UA"/>
        </w:rPr>
        <w:t>.</w:t>
      </w:r>
    </w:p>
    <w:p w:rsidR="005A0C0F" w:rsidRPr="003965C6" w:rsidRDefault="005A0C0F" w:rsidP="005A0C0F">
      <w:pPr>
        <w:pStyle w:val="HTML"/>
        <w:spacing w:line="360" w:lineRule="auto"/>
        <w:ind w:firstLine="709"/>
        <w:jc w:val="both"/>
        <w:rPr>
          <w:rFonts w:ascii="Times New Roman" w:hAnsi="Times New Roman" w:cs="Times New Roman"/>
          <w:sz w:val="28"/>
          <w:szCs w:val="28"/>
          <w:lang w:val="uk-UA"/>
        </w:rPr>
      </w:pPr>
      <w:r w:rsidRPr="003965C6">
        <w:rPr>
          <w:rFonts w:ascii="Times New Roman" w:hAnsi="Times New Roman" w:cs="Times New Roman"/>
          <w:sz w:val="28"/>
          <w:szCs w:val="28"/>
          <w:lang w:val="uk-UA"/>
        </w:rPr>
        <w:lastRenderedPageBreak/>
        <w:t>13. Ств</w:t>
      </w:r>
      <w:r w:rsidR="00E71ADB" w:rsidRPr="003965C6">
        <w:rPr>
          <w:rFonts w:ascii="Times New Roman" w:hAnsi="Times New Roman" w:cs="Times New Roman"/>
          <w:sz w:val="28"/>
          <w:szCs w:val="28"/>
          <w:lang w:val="uk-UA"/>
        </w:rPr>
        <w:t>о</w:t>
      </w:r>
      <w:r w:rsidRPr="003965C6">
        <w:rPr>
          <w:rFonts w:ascii="Times New Roman" w:hAnsi="Times New Roman" w:cs="Times New Roman"/>
          <w:sz w:val="28"/>
          <w:szCs w:val="28"/>
          <w:lang w:val="uk-UA"/>
        </w:rPr>
        <w:t xml:space="preserve">рення умов праці, що індивідуально комфортні для </w:t>
      </w:r>
      <w:r w:rsidR="003965C6" w:rsidRPr="003965C6">
        <w:rPr>
          <w:rFonts w:ascii="Times New Roman" w:hAnsi="Times New Roman" w:cs="Times New Roman"/>
          <w:sz w:val="28"/>
          <w:szCs w:val="28"/>
          <w:lang w:val="uk-UA"/>
        </w:rPr>
        <w:t>особи. Одним</w:t>
      </w:r>
      <w:r w:rsidRPr="003965C6">
        <w:rPr>
          <w:rFonts w:ascii="Times New Roman" w:hAnsi="Times New Roman" w:cs="Times New Roman"/>
          <w:sz w:val="28"/>
          <w:szCs w:val="28"/>
          <w:lang w:val="uk-UA"/>
        </w:rPr>
        <w:t xml:space="preserve"> з елементом комфортного середовища для наукової роботи є врахування потреби науковця в умовах </w:t>
      </w:r>
      <w:r w:rsidR="003965C6" w:rsidRPr="003965C6">
        <w:rPr>
          <w:rFonts w:ascii="Times New Roman" w:hAnsi="Times New Roman" w:cs="Times New Roman"/>
          <w:sz w:val="28"/>
          <w:szCs w:val="28"/>
          <w:lang w:val="uk-UA"/>
        </w:rPr>
        <w:t>праці. Так</w:t>
      </w:r>
      <w:r w:rsidRPr="003965C6">
        <w:rPr>
          <w:rFonts w:ascii="Times New Roman" w:hAnsi="Times New Roman" w:cs="Times New Roman"/>
          <w:sz w:val="28"/>
          <w:szCs w:val="28"/>
          <w:lang w:val="uk-UA"/>
        </w:rPr>
        <w:t xml:space="preserve">, є особи, які більш продуктивно працюють в одному приміщенні з колегами, а є </w:t>
      </w:r>
      <w:r w:rsidR="00E71ADB" w:rsidRPr="003965C6">
        <w:rPr>
          <w:rFonts w:ascii="Times New Roman" w:hAnsi="Times New Roman" w:cs="Times New Roman"/>
          <w:sz w:val="28"/>
          <w:szCs w:val="28"/>
          <w:lang w:val="uk-UA"/>
        </w:rPr>
        <w:t>й</w:t>
      </w:r>
      <w:r w:rsidRPr="003965C6">
        <w:rPr>
          <w:rFonts w:ascii="Times New Roman" w:hAnsi="Times New Roman" w:cs="Times New Roman"/>
          <w:sz w:val="28"/>
          <w:szCs w:val="28"/>
          <w:lang w:val="uk-UA"/>
        </w:rPr>
        <w:t xml:space="preserve"> такі, яким для підвищення результативності роботи необхідно бути зосередженими, не відволікатись на сторонні чинники, бути </w:t>
      </w:r>
      <w:r w:rsidR="003965C6" w:rsidRPr="003965C6">
        <w:rPr>
          <w:rFonts w:ascii="Times New Roman" w:hAnsi="Times New Roman" w:cs="Times New Roman"/>
          <w:sz w:val="28"/>
          <w:szCs w:val="28"/>
          <w:lang w:val="uk-UA"/>
        </w:rPr>
        <w:t>наодинці. Враховуючи</w:t>
      </w:r>
      <w:r w:rsidRPr="003965C6">
        <w:rPr>
          <w:rFonts w:ascii="Times New Roman" w:hAnsi="Times New Roman" w:cs="Times New Roman"/>
          <w:sz w:val="28"/>
          <w:szCs w:val="28"/>
          <w:lang w:val="uk-UA"/>
        </w:rPr>
        <w:t xml:space="preserve"> такі психологічні особливості, сер</w:t>
      </w:r>
      <w:r w:rsidR="00E71ADB" w:rsidRPr="003965C6">
        <w:rPr>
          <w:rFonts w:ascii="Times New Roman" w:hAnsi="Times New Roman" w:cs="Times New Roman"/>
          <w:sz w:val="28"/>
          <w:szCs w:val="28"/>
          <w:lang w:val="uk-UA"/>
        </w:rPr>
        <w:t>й</w:t>
      </w:r>
      <w:r w:rsidRPr="003965C6">
        <w:rPr>
          <w:rFonts w:ascii="Times New Roman" w:hAnsi="Times New Roman" w:cs="Times New Roman"/>
          <w:sz w:val="28"/>
          <w:szCs w:val="28"/>
          <w:lang w:val="uk-UA"/>
        </w:rPr>
        <w:t>озним чинником стимулювання науковця може бути організація йому робочого місця в окремому приміщенні, персональному кабінеті.</w:t>
      </w:r>
    </w:p>
    <w:p w:rsidR="005A0C0F" w:rsidRPr="003965C6" w:rsidRDefault="005A0C0F" w:rsidP="005A0C0F">
      <w:pPr>
        <w:pStyle w:val="HTML"/>
        <w:spacing w:line="360" w:lineRule="auto"/>
        <w:ind w:firstLine="709"/>
        <w:jc w:val="both"/>
        <w:rPr>
          <w:rFonts w:ascii="Times New Roman" w:hAnsi="Times New Roman" w:cs="Times New Roman"/>
          <w:sz w:val="28"/>
          <w:szCs w:val="28"/>
          <w:lang w:val="uk-UA"/>
        </w:rPr>
      </w:pPr>
      <w:r w:rsidRPr="003965C6">
        <w:rPr>
          <w:rFonts w:ascii="Times New Roman" w:hAnsi="Times New Roman" w:cs="Times New Roman"/>
          <w:sz w:val="28"/>
          <w:szCs w:val="28"/>
          <w:lang w:val="uk-UA"/>
        </w:rPr>
        <w:t xml:space="preserve">Також, враховуючи пряму залежність сучасної наукової роботи від належного технічного та інформаційно-комунікаційного обладнання, мотивуючим фактором може </w:t>
      </w:r>
      <w:r w:rsidR="003965C6" w:rsidRPr="003965C6">
        <w:rPr>
          <w:rFonts w:ascii="Times New Roman" w:hAnsi="Times New Roman" w:cs="Times New Roman"/>
          <w:sz w:val="28"/>
          <w:szCs w:val="28"/>
          <w:lang w:val="uk-UA"/>
        </w:rPr>
        <w:t>бути встановлення</w:t>
      </w:r>
      <w:r w:rsidRPr="003965C6">
        <w:rPr>
          <w:rFonts w:ascii="Times New Roman" w:hAnsi="Times New Roman" w:cs="Times New Roman"/>
          <w:sz w:val="28"/>
          <w:szCs w:val="28"/>
          <w:lang w:val="uk-UA"/>
        </w:rPr>
        <w:t xml:space="preserve"> залежності надання працівнику нового комп’ютерного обладнання, спеціального програмного забезпечення, доступу до інформаційних ресурсів від результатів інтелектуальної діяльності науковця. </w:t>
      </w:r>
    </w:p>
    <w:p w:rsidR="005A0C0F" w:rsidRPr="003965C6" w:rsidRDefault="005A0C0F" w:rsidP="005A0C0F">
      <w:pPr>
        <w:widowControl/>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sz w:val="28"/>
          <w:szCs w:val="28"/>
          <w:lang w:eastAsia="en-US"/>
        </w:rPr>
        <w:t xml:space="preserve">Суттєвим мотиваційним фактором може бути також участь установи у наукових конкурсах, конкурсах на отримання грантів, спільних проектах з іноземними установами та організаціями, під час якої установа сприяє науковцям в участі у такій діяльності та отриманню ними додаткових матеріальних та нематеріальних вигод і преференцій. </w:t>
      </w:r>
    </w:p>
    <w:p w:rsidR="005A0C0F" w:rsidRPr="003965C6" w:rsidRDefault="00A43E67"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14.З організаційної точки зору, діяльність щодо забезпечення ст</w:t>
      </w:r>
      <w:r w:rsidR="00ED7233" w:rsidRPr="003965C6">
        <w:rPr>
          <w:rFonts w:ascii="Times New Roman" w:eastAsia="Calibri" w:hAnsi="Times New Roman" w:cs="Times New Roman"/>
          <w:color w:val="auto"/>
          <w:sz w:val="28"/>
          <w:szCs w:val="28"/>
          <w:lang w:eastAsia="en-US"/>
        </w:rPr>
        <w:t>в</w:t>
      </w:r>
      <w:r w:rsidR="00AF0548" w:rsidRPr="003965C6">
        <w:rPr>
          <w:rFonts w:ascii="Times New Roman" w:eastAsia="Calibri" w:hAnsi="Times New Roman" w:cs="Times New Roman"/>
          <w:color w:val="auto"/>
          <w:sz w:val="28"/>
          <w:szCs w:val="28"/>
          <w:lang w:eastAsia="en-US"/>
        </w:rPr>
        <w:t>о</w:t>
      </w:r>
      <w:r w:rsidRPr="003965C6">
        <w:rPr>
          <w:rFonts w:ascii="Times New Roman" w:eastAsia="Calibri" w:hAnsi="Times New Roman" w:cs="Times New Roman"/>
          <w:color w:val="auto"/>
          <w:sz w:val="28"/>
          <w:szCs w:val="28"/>
          <w:lang w:eastAsia="en-US"/>
        </w:rPr>
        <w:t>рення умов для мотивації має бути винесена в окремий напрямок адміністра</w:t>
      </w:r>
      <w:r w:rsidR="00AF0548" w:rsidRPr="003965C6">
        <w:rPr>
          <w:rFonts w:ascii="Times New Roman" w:eastAsia="Calibri" w:hAnsi="Times New Roman" w:cs="Times New Roman"/>
          <w:color w:val="auto"/>
          <w:sz w:val="28"/>
          <w:szCs w:val="28"/>
          <w:lang w:eastAsia="en-US"/>
        </w:rPr>
        <w:t xml:space="preserve">тивної діяльності </w:t>
      </w:r>
      <w:r w:rsidR="003965C6" w:rsidRPr="003965C6">
        <w:rPr>
          <w:rFonts w:ascii="Times New Roman" w:eastAsia="Calibri" w:hAnsi="Times New Roman" w:cs="Times New Roman"/>
          <w:color w:val="auto"/>
          <w:sz w:val="28"/>
          <w:szCs w:val="28"/>
          <w:lang w:eastAsia="en-US"/>
        </w:rPr>
        <w:t>установи. З</w:t>
      </w:r>
      <w:r w:rsidR="00AF0548" w:rsidRPr="003965C6">
        <w:rPr>
          <w:rFonts w:ascii="Times New Roman" w:eastAsia="Calibri" w:hAnsi="Times New Roman" w:cs="Times New Roman"/>
          <w:color w:val="auto"/>
          <w:sz w:val="28"/>
          <w:szCs w:val="28"/>
          <w:lang w:eastAsia="en-US"/>
        </w:rPr>
        <w:t xml:space="preserve"> ц</w:t>
      </w:r>
      <w:r w:rsidRPr="003965C6">
        <w:rPr>
          <w:rFonts w:ascii="Times New Roman" w:eastAsia="Calibri" w:hAnsi="Times New Roman" w:cs="Times New Roman"/>
          <w:color w:val="auto"/>
          <w:sz w:val="28"/>
          <w:szCs w:val="28"/>
          <w:lang w:eastAsia="en-US"/>
        </w:rPr>
        <w:t xml:space="preserve">ією метою доцільно в установі створити підрозділ з </w:t>
      </w:r>
      <w:r w:rsidR="003965C6" w:rsidRPr="003965C6">
        <w:rPr>
          <w:rFonts w:ascii="Times New Roman" w:eastAsia="Calibri" w:hAnsi="Times New Roman" w:cs="Times New Roman"/>
          <w:color w:val="auto"/>
          <w:sz w:val="28"/>
          <w:szCs w:val="28"/>
          <w:lang w:eastAsia="en-US"/>
        </w:rPr>
        <w:t>питань інтелектуальної</w:t>
      </w:r>
      <w:r w:rsidRPr="003965C6">
        <w:rPr>
          <w:rFonts w:ascii="Times New Roman" w:eastAsia="Calibri" w:hAnsi="Times New Roman" w:cs="Times New Roman"/>
          <w:color w:val="auto"/>
          <w:sz w:val="28"/>
          <w:szCs w:val="28"/>
          <w:lang w:eastAsia="en-US"/>
        </w:rPr>
        <w:t xml:space="preserve"> власності та трансферу технологій, який буде організовувати цю діяльність, з залученням інших підрозділів </w:t>
      </w:r>
      <w:r w:rsidR="003965C6" w:rsidRPr="003965C6">
        <w:rPr>
          <w:rFonts w:ascii="Times New Roman" w:eastAsia="Calibri" w:hAnsi="Times New Roman" w:cs="Times New Roman"/>
          <w:color w:val="auto"/>
          <w:sz w:val="28"/>
          <w:szCs w:val="28"/>
          <w:lang w:eastAsia="en-US"/>
        </w:rPr>
        <w:t>установи. Так</w:t>
      </w:r>
      <w:r w:rsidRPr="003965C6">
        <w:rPr>
          <w:rFonts w:ascii="Times New Roman" w:eastAsia="Calibri" w:hAnsi="Times New Roman" w:cs="Times New Roman"/>
          <w:color w:val="auto"/>
          <w:sz w:val="28"/>
          <w:szCs w:val="28"/>
          <w:lang w:eastAsia="en-US"/>
        </w:rPr>
        <w:t xml:space="preserve"> наприклад:</w:t>
      </w:r>
      <w:r w:rsidR="00282839" w:rsidRPr="003965C6">
        <w:rPr>
          <w:rFonts w:ascii="Times New Roman" w:eastAsia="Calibri" w:hAnsi="Times New Roman" w:cs="Times New Roman"/>
          <w:color w:val="auto"/>
          <w:sz w:val="28"/>
          <w:szCs w:val="28"/>
          <w:lang w:eastAsia="en-US"/>
        </w:rPr>
        <w:t xml:space="preserve"> питання щодо висвітлення кращих винахідницьких практик в ЗМІ - </w:t>
      </w:r>
      <w:r w:rsidRPr="003965C6">
        <w:rPr>
          <w:rFonts w:ascii="Times New Roman" w:eastAsia="Calibri" w:hAnsi="Times New Roman" w:cs="Times New Roman"/>
          <w:color w:val="auto"/>
          <w:sz w:val="28"/>
          <w:szCs w:val="28"/>
          <w:lang w:eastAsia="en-US"/>
        </w:rPr>
        <w:t xml:space="preserve">з підрозділом </w:t>
      </w:r>
      <w:r w:rsidR="00282839" w:rsidRPr="003965C6">
        <w:rPr>
          <w:rFonts w:ascii="Times New Roman" w:eastAsia="Calibri" w:hAnsi="Times New Roman" w:cs="Times New Roman"/>
          <w:color w:val="auto"/>
          <w:sz w:val="28"/>
          <w:szCs w:val="28"/>
          <w:lang w:eastAsia="en-US"/>
        </w:rPr>
        <w:t>громадських зв’язків;питання реалізації об’єктів інтелектуальної власності – з підрозділом</w:t>
      </w:r>
      <w:r w:rsidR="005A0C0F" w:rsidRPr="003965C6">
        <w:rPr>
          <w:rFonts w:ascii="Times New Roman" w:eastAsia="Calibri" w:hAnsi="Times New Roman" w:cs="Times New Roman"/>
          <w:color w:val="auto"/>
          <w:sz w:val="28"/>
          <w:szCs w:val="28"/>
          <w:lang w:eastAsia="en-US"/>
        </w:rPr>
        <w:t xml:space="preserve"> маркетинг</w:t>
      </w:r>
      <w:r w:rsidR="00282839" w:rsidRPr="003965C6">
        <w:rPr>
          <w:rFonts w:ascii="Times New Roman" w:eastAsia="Calibri" w:hAnsi="Times New Roman" w:cs="Times New Roman"/>
          <w:color w:val="auto"/>
          <w:sz w:val="28"/>
          <w:szCs w:val="28"/>
          <w:lang w:eastAsia="en-US"/>
        </w:rPr>
        <w:t>у; питання подання на зовнішні заохочення – з кадровою службою, та т.і..</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p>
    <w:p w:rsidR="007B1C4D" w:rsidRPr="003965C6" w:rsidRDefault="007B1C4D"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p>
    <w:p w:rsidR="005A0C0F" w:rsidRPr="003965C6" w:rsidRDefault="005A0C0F" w:rsidP="005A0C0F">
      <w:pPr>
        <w:pStyle w:val="1"/>
        <w:spacing w:before="0" w:after="0" w:line="360" w:lineRule="auto"/>
        <w:ind w:firstLine="709"/>
        <w:jc w:val="center"/>
        <w:rPr>
          <w:rFonts w:ascii="Times New Roman" w:hAnsi="Times New Roman" w:cs="Times New Roman"/>
          <w:sz w:val="28"/>
          <w:szCs w:val="28"/>
        </w:rPr>
      </w:pPr>
      <w:bookmarkStart w:id="55" w:name="_Toc43989158"/>
      <w:bookmarkStart w:id="56" w:name="_Toc43989268"/>
      <w:r w:rsidRPr="003965C6">
        <w:rPr>
          <w:rFonts w:ascii="Times New Roman" w:hAnsi="Times New Roman" w:cs="Times New Roman"/>
          <w:sz w:val="28"/>
          <w:szCs w:val="28"/>
        </w:rPr>
        <w:t>ЛІТЕРАТУРА</w:t>
      </w:r>
      <w:bookmarkEnd w:id="55"/>
      <w:bookmarkEnd w:id="56"/>
    </w:p>
    <w:p w:rsidR="00ED7233" w:rsidRPr="003965C6" w:rsidRDefault="00ED7233" w:rsidP="00ED7233">
      <w:pPr>
        <w:widowControl/>
        <w:spacing w:line="360" w:lineRule="auto"/>
        <w:ind w:firstLine="708"/>
        <w:jc w:val="both"/>
        <w:rPr>
          <w:rFonts w:ascii="Times New Roman" w:eastAsia="Times New Roman" w:hAnsi="Times New Roman" w:cs="Times New Roman"/>
          <w:color w:val="auto"/>
          <w:sz w:val="28"/>
          <w:szCs w:val="28"/>
          <w:lang w:eastAsia="ru-RU"/>
        </w:rPr>
      </w:pPr>
      <w:r w:rsidRPr="003965C6">
        <w:rPr>
          <w:rFonts w:ascii="Times New Roman" w:eastAsia="Arimo" w:hAnsi="Times New Roman" w:cs="Times New Roman"/>
          <w:color w:val="auto"/>
          <w:sz w:val="28"/>
          <w:szCs w:val="28"/>
          <w:lang w:eastAsia="en-US"/>
        </w:rPr>
        <w:t xml:space="preserve">1. </w:t>
      </w:r>
      <w:r w:rsidR="000A46E9" w:rsidRPr="003965C6">
        <w:rPr>
          <w:rFonts w:ascii="Times New Roman" w:eastAsia="Arimo" w:hAnsi="Times New Roman" w:cs="Times New Roman"/>
          <w:color w:val="auto"/>
          <w:sz w:val="28"/>
          <w:szCs w:val="28"/>
          <w:lang w:eastAsia="en-US"/>
        </w:rPr>
        <w:t>Наумова О.О. Вдосконалення мотивації інноваційної діяльності персоналу / О.О. Наумова // Вісник Нац. техн. ун-ту «ХПІ». – 2010. – Темат. вип. «Технічний прогрес і ефективність виробництва» № 7. – С. 149–158</w:t>
      </w:r>
    </w:p>
    <w:p w:rsidR="00ED7233" w:rsidRPr="003965C6" w:rsidRDefault="00ED7233" w:rsidP="00ED7233">
      <w:pPr>
        <w:widowControl/>
        <w:spacing w:line="360" w:lineRule="auto"/>
        <w:ind w:firstLine="708"/>
        <w:jc w:val="both"/>
        <w:rPr>
          <w:rFonts w:ascii="Times New Roman" w:eastAsia="TimesNewRomanPSMT" w:hAnsi="Times New Roman" w:cs="Times New Roman"/>
          <w:color w:val="auto"/>
          <w:sz w:val="28"/>
          <w:szCs w:val="28"/>
          <w:lang w:eastAsia="en-US"/>
        </w:rPr>
      </w:pPr>
      <w:r w:rsidRPr="003965C6">
        <w:rPr>
          <w:rFonts w:ascii="Times New Roman" w:eastAsia="Times New Roman" w:hAnsi="Times New Roman" w:cs="Times New Roman"/>
          <w:color w:val="auto"/>
          <w:sz w:val="28"/>
          <w:szCs w:val="28"/>
          <w:lang w:eastAsia="ru-RU"/>
        </w:rPr>
        <w:t xml:space="preserve">2. </w:t>
      </w:r>
      <w:r w:rsidR="000A46E9" w:rsidRPr="003965C6">
        <w:rPr>
          <w:rFonts w:ascii="Times New Roman" w:eastAsia="Arimo" w:hAnsi="Times New Roman" w:cs="Times New Roman"/>
          <w:color w:val="auto"/>
          <w:sz w:val="28"/>
          <w:szCs w:val="28"/>
          <w:lang w:eastAsia="en-US"/>
        </w:rPr>
        <w:t>Мельникова К.В. Мотивація інноваційне активного персоналу підприємства / К.В. Мельникова // БізнесІнформ. – 2014. – № 4. – С. 262–266</w:t>
      </w:r>
      <w:r w:rsidR="0027224B" w:rsidRPr="003965C6">
        <w:rPr>
          <w:rFonts w:ascii="Times New Roman" w:eastAsia="TimesNewRomanPSMT" w:hAnsi="Times New Roman" w:cs="Times New Roman"/>
          <w:color w:val="auto"/>
          <w:sz w:val="28"/>
          <w:szCs w:val="28"/>
          <w:lang w:eastAsia="en-US"/>
        </w:rPr>
        <w:t xml:space="preserve">, с. 75-76 </w:t>
      </w:r>
      <w:r w:rsidRPr="003965C6">
        <w:rPr>
          <w:rFonts w:ascii="Times New Roman" w:eastAsia="TimesNewRomanPSMT" w:hAnsi="Times New Roman" w:cs="Times New Roman"/>
          <w:color w:val="auto"/>
          <w:sz w:val="28"/>
          <w:szCs w:val="28"/>
          <w:lang w:eastAsia="en-US"/>
        </w:rPr>
        <w:t>.</w:t>
      </w:r>
    </w:p>
    <w:p w:rsidR="00ED7233" w:rsidRPr="003965C6" w:rsidRDefault="00ED7233" w:rsidP="00ED7233">
      <w:pPr>
        <w:widowControl/>
        <w:spacing w:line="360" w:lineRule="auto"/>
        <w:ind w:firstLine="708"/>
        <w:jc w:val="both"/>
        <w:rPr>
          <w:rFonts w:ascii="Times New Roman" w:eastAsia="Times New Roman" w:hAnsi="Times New Roman" w:cs="Times New Roman"/>
          <w:color w:val="auto"/>
          <w:sz w:val="28"/>
          <w:szCs w:val="28"/>
          <w:lang w:eastAsia="ru-RU"/>
        </w:rPr>
      </w:pPr>
      <w:r w:rsidRPr="003965C6">
        <w:rPr>
          <w:rFonts w:ascii="Times New Roman" w:eastAsia="TimesNewRomanPSMT" w:hAnsi="Times New Roman" w:cs="Times New Roman"/>
          <w:color w:val="auto"/>
          <w:sz w:val="28"/>
          <w:szCs w:val="28"/>
          <w:lang w:eastAsia="en-US"/>
        </w:rPr>
        <w:t xml:space="preserve">3. </w:t>
      </w:r>
      <w:r w:rsidR="0027224B" w:rsidRPr="003965C6">
        <w:rPr>
          <w:rFonts w:ascii="Times New Roman" w:eastAsia="TimesNewRomanPSMT" w:hAnsi="Times New Roman" w:cs="Times New Roman"/>
          <w:color w:val="auto"/>
          <w:sz w:val="28"/>
          <w:szCs w:val="28"/>
          <w:lang w:eastAsia="en-US"/>
        </w:rPr>
        <w:t>Миляева, Л. Г. Оценка и стимулирование персонала организаций в условиях инновационной среды : монография / Л. Г. Миляева, С. А. Фомина ; Алт. гос. техн. ун-т, БТИ. – Бийск : Изд-во Алт. гос. техн.ун-та, 2008. – 156 с</w:t>
      </w:r>
      <w:r w:rsidRPr="003965C6">
        <w:rPr>
          <w:rFonts w:ascii="Times New Roman" w:eastAsia="Times New Roman" w:hAnsi="Times New Roman" w:cs="Times New Roman"/>
          <w:color w:val="auto"/>
          <w:sz w:val="28"/>
          <w:szCs w:val="28"/>
          <w:lang w:eastAsia="ru-RU"/>
        </w:rPr>
        <w:t>.</w:t>
      </w:r>
    </w:p>
    <w:p w:rsidR="00ED7233" w:rsidRPr="003965C6" w:rsidRDefault="00ED7233" w:rsidP="00ED7233">
      <w:pPr>
        <w:widowControl/>
        <w:spacing w:line="360" w:lineRule="auto"/>
        <w:ind w:firstLine="708"/>
        <w:jc w:val="both"/>
        <w:rPr>
          <w:rFonts w:ascii="Times New Roman" w:eastAsia="Arimo" w:hAnsi="Times New Roman" w:cs="Times New Roman"/>
          <w:color w:val="auto"/>
          <w:sz w:val="28"/>
          <w:szCs w:val="28"/>
          <w:lang w:eastAsia="en-US"/>
        </w:rPr>
      </w:pPr>
      <w:r w:rsidRPr="003965C6">
        <w:rPr>
          <w:rFonts w:ascii="Times New Roman" w:eastAsia="Times New Roman" w:hAnsi="Times New Roman" w:cs="Times New Roman"/>
          <w:color w:val="auto"/>
          <w:sz w:val="28"/>
          <w:szCs w:val="28"/>
          <w:lang w:eastAsia="ru-RU"/>
        </w:rPr>
        <w:t xml:space="preserve">4. </w:t>
      </w:r>
      <w:r w:rsidR="0027224B" w:rsidRPr="003965C6">
        <w:rPr>
          <w:rFonts w:ascii="Times New Roman" w:eastAsia="Arimo" w:hAnsi="Times New Roman" w:cs="Times New Roman"/>
          <w:color w:val="auto"/>
          <w:sz w:val="28"/>
          <w:szCs w:val="28"/>
          <w:lang w:eastAsia="en-US"/>
        </w:rPr>
        <w:t>Харун О.А. Механізм мотивації високопродуктивної праці персоналу підприємств : [монографія] /О.А. Харун, В.М. Нижник. – Хмельницький: ХНУ, 2011. – С. 243</w:t>
      </w:r>
      <w:r w:rsidRPr="003965C6">
        <w:rPr>
          <w:rFonts w:ascii="Times New Roman" w:eastAsia="Arimo" w:hAnsi="Times New Roman" w:cs="Times New Roman"/>
          <w:color w:val="auto"/>
          <w:sz w:val="28"/>
          <w:szCs w:val="28"/>
          <w:lang w:eastAsia="en-US"/>
        </w:rPr>
        <w:t>.</w:t>
      </w:r>
    </w:p>
    <w:p w:rsidR="00ED7233" w:rsidRPr="003965C6" w:rsidRDefault="00ED7233" w:rsidP="00ED7233">
      <w:pPr>
        <w:widowControl/>
        <w:spacing w:line="360" w:lineRule="auto"/>
        <w:ind w:firstLine="708"/>
        <w:jc w:val="both"/>
        <w:rPr>
          <w:rFonts w:ascii="Times New Roman" w:eastAsia="Times New Roman" w:hAnsi="Times New Roman" w:cs="Times New Roman"/>
          <w:color w:val="auto"/>
          <w:sz w:val="28"/>
          <w:szCs w:val="28"/>
          <w:lang w:eastAsia="ru-RU"/>
        </w:rPr>
      </w:pPr>
      <w:r w:rsidRPr="003965C6">
        <w:rPr>
          <w:rFonts w:ascii="Times New Roman" w:eastAsia="Arimo" w:hAnsi="Times New Roman" w:cs="Times New Roman"/>
          <w:color w:val="auto"/>
          <w:sz w:val="28"/>
          <w:szCs w:val="28"/>
          <w:lang w:eastAsia="en-US"/>
        </w:rPr>
        <w:t xml:space="preserve">5. </w:t>
      </w:r>
      <w:r w:rsidR="005A0C0F" w:rsidRPr="003965C6">
        <w:rPr>
          <w:rFonts w:ascii="Times New Roman" w:eastAsia="Times New Roman" w:hAnsi="Times New Roman" w:cs="Times New Roman"/>
          <w:color w:val="auto"/>
          <w:sz w:val="28"/>
          <w:szCs w:val="28"/>
          <w:lang w:eastAsia="ru-RU"/>
        </w:rPr>
        <w:t>Наказ Міністерства економічного розвитку і торгівлі України від 14.12.2018 р.№ 1889 «Про затвердження Умов конкурсного відбору проектів для державного стимулювання створення і використання винаходів (корисних моделей) та промислових зразків»</w:t>
      </w:r>
    </w:p>
    <w:p w:rsidR="005A0C0F" w:rsidRPr="003965C6" w:rsidRDefault="00ED7233" w:rsidP="00ED7233">
      <w:pPr>
        <w:widowControl/>
        <w:spacing w:line="360" w:lineRule="auto"/>
        <w:ind w:firstLine="708"/>
        <w:jc w:val="both"/>
        <w:rPr>
          <w:rFonts w:ascii="Times New Roman" w:eastAsia="Times New Roman" w:hAnsi="Times New Roman" w:cs="Times New Roman"/>
          <w:color w:val="auto"/>
          <w:sz w:val="28"/>
          <w:szCs w:val="28"/>
          <w:lang w:eastAsia="ru-RU"/>
        </w:rPr>
      </w:pPr>
      <w:r w:rsidRPr="003965C6">
        <w:rPr>
          <w:rFonts w:ascii="Times New Roman" w:eastAsia="Times New Roman" w:hAnsi="Times New Roman" w:cs="Times New Roman"/>
          <w:color w:val="auto"/>
          <w:sz w:val="28"/>
          <w:szCs w:val="28"/>
          <w:lang w:eastAsia="ru-RU"/>
        </w:rPr>
        <w:t xml:space="preserve">6. </w:t>
      </w:r>
      <w:r w:rsidR="005A0C0F" w:rsidRPr="003965C6">
        <w:rPr>
          <w:rFonts w:ascii="Times New Roman" w:eastAsia="Times New Roman" w:hAnsi="Times New Roman" w:cs="Times New Roman"/>
          <w:color w:val="auto"/>
          <w:sz w:val="28"/>
          <w:szCs w:val="28"/>
          <w:lang w:eastAsia="ru-RU"/>
        </w:rPr>
        <w:t xml:space="preserve">Наказ Міністерства економічного розвитку і торгівлі України від </w:t>
      </w:r>
      <w:r w:rsidR="005A0C0F" w:rsidRPr="003965C6">
        <w:rPr>
          <w:rStyle w:val="rvts9"/>
          <w:rFonts w:ascii="Times New Roman" w:hAnsi="Times New Roman" w:cs="Times New Roman"/>
          <w:sz w:val="28"/>
          <w:szCs w:val="28"/>
        </w:rPr>
        <w:t>12.12.2018№ 1879 «</w:t>
      </w:r>
      <w:r w:rsidR="005A0C0F" w:rsidRPr="003965C6">
        <w:rPr>
          <w:rStyle w:val="rvts23"/>
          <w:rFonts w:ascii="Times New Roman" w:hAnsi="Times New Roman" w:cs="Times New Roman"/>
          <w:sz w:val="28"/>
          <w:szCs w:val="28"/>
        </w:rPr>
        <w:t>Про затвердження Положення щодо конкурсного відбору проектів для державного стимулювання створення і використання винаходів</w:t>
      </w:r>
    </w:p>
    <w:p w:rsidR="005A0853" w:rsidRPr="003965C6" w:rsidRDefault="005A0853">
      <w:pPr>
        <w:widowControl/>
        <w:rPr>
          <w:rFonts w:ascii="Times New Roman" w:hAnsi="Times New Roman" w:cs="Times New Roman"/>
          <w:b/>
          <w:bCs/>
          <w:sz w:val="28"/>
          <w:szCs w:val="28"/>
        </w:rPr>
      </w:pPr>
      <w:r w:rsidRPr="003965C6">
        <w:rPr>
          <w:rFonts w:ascii="Times New Roman" w:hAnsi="Times New Roman" w:cs="Times New Roman"/>
          <w:b/>
          <w:bCs/>
          <w:sz w:val="28"/>
          <w:szCs w:val="28"/>
        </w:rPr>
        <w:br w:type="page"/>
      </w:r>
    </w:p>
    <w:p w:rsidR="007B1C4D" w:rsidRPr="003965C6" w:rsidRDefault="007B1C4D" w:rsidP="007B1C4D">
      <w:pPr>
        <w:pStyle w:val="a4"/>
        <w:widowControl/>
        <w:autoSpaceDE w:val="0"/>
        <w:autoSpaceDN w:val="0"/>
        <w:adjustRightInd w:val="0"/>
        <w:spacing w:line="360" w:lineRule="auto"/>
        <w:ind w:left="0" w:firstLine="709"/>
        <w:jc w:val="center"/>
        <w:rPr>
          <w:rFonts w:ascii="Times New Roman" w:hAnsi="Times New Roman" w:cs="Times New Roman"/>
          <w:bCs/>
          <w:sz w:val="28"/>
          <w:szCs w:val="28"/>
        </w:rPr>
      </w:pPr>
      <w:r w:rsidRPr="003965C6">
        <w:rPr>
          <w:rFonts w:ascii="Times New Roman" w:hAnsi="Times New Roman" w:cs="Times New Roman"/>
          <w:bCs/>
          <w:sz w:val="28"/>
          <w:szCs w:val="28"/>
        </w:rPr>
        <w:lastRenderedPageBreak/>
        <w:t>НАУКОВО-МЕТОДИЧНЕ ВИДАННЯ</w:t>
      </w:r>
    </w:p>
    <w:p w:rsidR="007B1C4D" w:rsidRPr="003965C6" w:rsidRDefault="007B1C4D" w:rsidP="007B1C4D">
      <w:pPr>
        <w:pStyle w:val="a4"/>
        <w:widowControl/>
        <w:autoSpaceDE w:val="0"/>
        <w:autoSpaceDN w:val="0"/>
        <w:adjustRightInd w:val="0"/>
        <w:spacing w:line="360" w:lineRule="auto"/>
        <w:ind w:left="0" w:firstLine="709"/>
        <w:jc w:val="center"/>
        <w:rPr>
          <w:rFonts w:ascii="Times New Roman" w:hAnsi="Times New Roman" w:cs="Times New Roman"/>
          <w:b/>
          <w:bCs/>
          <w:sz w:val="28"/>
          <w:szCs w:val="28"/>
        </w:rPr>
      </w:pPr>
    </w:p>
    <w:p w:rsidR="007B1C4D" w:rsidRPr="003965C6" w:rsidRDefault="007B1C4D" w:rsidP="007B1C4D">
      <w:pPr>
        <w:pStyle w:val="a4"/>
        <w:widowControl/>
        <w:autoSpaceDE w:val="0"/>
        <w:autoSpaceDN w:val="0"/>
        <w:adjustRightInd w:val="0"/>
        <w:spacing w:line="360" w:lineRule="auto"/>
        <w:ind w:left="0" w:firstLine="709"/>
        <w:jc w:val="center"/>
        <w:rPr>
          <w:rFonts w:ascii="Times New Roman" w:hAnsi="Times New Roman" w:cs="Times New Roman"/>
          <w:b/>
          <w:bCs/>
          <w:sz w:val="28"/>
          <w:szCs w:val="28"/>
        </w:rPr>
      </w:pPr>
    </w:p>
    <w:p w:rsidR="007B1C4D" w:rsidRPr="003965C6" w:rsidRDefault="007B1C4D" w:rsidP="007B1C4D">
      <w:pPr>
        <w:pStyle w:val="a4"/>
        <w:widowControl/>
        <w:autoSpaceDE w:val="0"/>
        <w:autoSpaceDN w:val="0"/>
        <w:adjustRightInd w:val="0"/>
        <w:spacing w:line="360" w:lineRule="auto"/>
        <w:ind w:left="0" w:firstLine="709"/>
        <w:jc w:val="center"/>
        <w:rPr>
          <w:rFonts w:ascii="Times New Roman" w:hAnsi="Times New Roman" w:cs="Times New Roman"/>
          <w:b/>
          <w:bCs/>
          <w:sz w:val="28"/>
          <w:szCs w:val="28"/>
        </w:rPr>
      </w:pPr>
    </w:p>
    <w:p w:rsidR="007B1C4D" w:rsidRPr="003965C6" w:rsidRDefault="007B1C4D" w:rsidP="00ED7233">
      <w:pPr>
        <w:pStyle w:val="a4"/>
        <w:widowControl/>
        <w:autoSpaceDE w:val="0"/>
        <w:autoSpaceDN w:val="0"/>
        <w:adjustRightInd w:val="0"/>
        <w:spacing w:line="360" w:lineRule="auto"/>
        <w:ind w:left="0" w:firstLine="709"/>
        <w:jc w:val="both"/>
        <w:rPr>
          <w:rFonts w:ascii="Times New Roman" w:hAnsi="Times New Roman" w:cs="Times New Roman"/>
          <w:b/>
          <w:bCs/>
          <w:sz w:val="28"/>
          <w:szCs w:val="28"/>
        </w:rPr>
      </w:pPr>
    </w:p>
    <w:p w:rsidR="007B1C4D" w:rsidRPr="003965C6" w:rsidRDefault="007B1C4D" w:rsidP="007B1C4D">
      <w:pPr>
        <w:widowControl/>
        <w:jc w:val="center"/>
        <w:rPr>
          <w:rFonts w:ascii="Times New Roman" w:hAnsi="Times New Roman" w:cs="Times New Roman"/>
          <w:b/>
          <w:sz w:val="36"/>
          <w:szCs w:val="36"/>
        </w:rPr>
      </w:pPr>
      <w:r w:rsidRPr="003965C6">
        <w:rPr>
          <w:rFonts w:ascii="Times New Roman" w:hAnsi="Times New Roman" w:cs="Times New Roman"/>
          <w:b/>
          <w:sz w:val="36"/>
          <w:szCs w:val="36"/>
        </w:rPr>
        <w:t>МЕТОДИЧНІ РЕКОМЕНДАЦІЇ</w:t>
      </w:r>
    </w:p>
    <w:p w:rsidR="007B1C4D" w:rsidRPr="003965C6" w:rsidRDefault="007B1C4D" w:rsidP="007B1C4D">
      <w:pPr>
        <w:widowControl/>
        <w:jc w:val="center"/>
        <w:rPr>
          <w:rFonts w:ascii="Times New Roman" w:hAnsi="Times New Roman"/>
          <w:b/>
          <w:sz w:val="32"/>
          <w:szCs w:val="32"/>
        </w:rPr>
      </w:pPr>
      <w:r w:rsidRPr="003965C6">
        <w:rPr>
          <w:rFonts w:ascii="Times New Roman" w:hAnsi="Times New Roman"/>
          <w:b/>
          <w:sz w:val="32"/>
          <w:szCs w:val="32"/>
        </w:rPr>
        <w:t xml:space="preserve">ЩОДО ПОКРАЩЕННЯ МОТИВАЦІЇ СПІВРОБІТНИКІВ НАУКОВИХ ЗАКЛАДІВ ОХОРОНИ ЗДОРОВ’Я ДО СТВОРЕННЯ ТА ВПРОВАДЖЕННЯ ОБ’ЄКТІВ </w:t>
      </w:r>
    </w:p>
    <w:p w:rsidR="007B1C4D" w:rsidRPr="003965C6" w:rsidRDefault="007B1C4D" w:rsidP="007B1C4D">
      <w:pPr>
        <w:widowControl/>
        <w:jc w:val="center"/>
        <w:rPr>
          <w:rFonts w:ascii="Times New Roman" w:hAnsi="Times New Roman" w:cs="Times New Roman"/>
          <w:b/>
          <w:sz w:val="32"/>
          <w:szCs w:val="32"/>
        </w:rPr>
      </w:pPr>
      <w:r w:rsidRPr="003965C6">
        <w:rPr>
          <w:rFonts w:ascii="Times New Roman" w:hAnsi="Times New Roman"/>
          <w:b/>
          <w:sz w:val="32"/>
          <w:szCs w:val="32"/>
        </w:rPr>
        <w:t>ІНТЕЛЕКТУАЛЬНОЇ ВЛАСНОСТІ</w:t>
      </w:r>
    </w:p>
    <w:p w:rsidR="002C58E4" w:rsidRPr="003965C6" w:rsidRDefault="002C58E4" w:rsidP="005A0C0F">
      <w:pPr>
        <w:pStyle w:val="1"/>
        <w:spacing w:before="0" w:after="0" w:line="360" w:lineRule="auto"/>
        <w:ind w:firstLine="709"/>
        <w:jc w:val="center"/>
        <w:rPr>
          <w:rFonts w:ascii="Times New Roman" w:hAnsi="Times New Roman" w:cs="Times New Roman"/>
          <w:sz w:val="28"/>
          <w:szCs w:val="28"/>
        </w:rPr>
      </w:pPr>
    </w:p>
    <w:p w:rsidR="007B1C4D" w:rsidRPr="003965C6" w:rsidRDefault="007B1C4D" w:rsidP="007B1C4D"/>
    <w:p w:rsidR="007B1C4D" w:rsidRPr="003965C6" w:rsidRDefault="007B1C4D" w:rsidP="007B1C4D"/>
    <w:p w:rsidR="007B1C4D" w:rsidRPr="003965C6" w:rsidRDefault="007B1C4D" w:rsidP="007B1C4D"/>
    <w:p w:rsidR="007B1C4D" w:rsidRPr="003965C6" w:rsidRDefault="007B1C4D" w:rsidP="007B1C4D"/>
    <w:p w:rsidR="007B1C4D" w:rsidRPr="003965C6" w:rsidRDefault="007B1C4D" w:rsidP="007B1C4D"/>
    <w:p w:rsidR="007B1C4D" w:rsidRPr="003965C6" w:rsidRDefault="007B1C4D" w:rsidP="007B1C4D"/>
    <w:p w:rsidR="007B1C4D" w:rsidRPr="003965C6" w:rsidRDefault="007B1C4D" w:rsidP="007B1C4D"/>
    <w:p w:rsidR="007B1C4D" w:rsidRPr="003965C6" w:rsidRDefault="007B1C4D" w:rsidP="007B1C4D"/>
    <w:p w:rsidR="007B1C4D" w:rsidRPr="003965C6" w:rsidRDefault="007B1C4D" w:rsidP="007B1C4D"/>
    <w:p w:rsidR="007B1C4D" w:rsidRPr="003965C6" w:rsidRDefault="007B1C4D" w:rsidP="005A0853">
      <w:pPr>
        <w:widowControl/>
        <w:jc w:val="center"/>
        <w:rPr>
          <w:rFonts w:ascii="Times New Roman" w:hAnsi="Times New Roman" w:cs="Times New Roman"/>
          <w:bCs/>
          <w:noProof/>
          <w:sz w:val="28"/>
          <w:szCs w:val="28"/>
        </w:rPr>
      </w:pPr>
      <w:r w:rsidRPr="003965C6">
        <w:rPr>
          <w:rFonts w:ascii="Times New Roman" w:hAnsi="Times New Roman" w:cs="Times New Roman"/>
          <w:b/>
          <w:bCs/>
          <w:noProof/>
          <w:sz w:val="28"/>
          <w:szCs w:val="28"/>
        </w:rPr>
        <w:t xml:space="preserve">Укладач – </w:t>
      </w:r>
      <w:r w:rsidRPr="003965C6">
        <w:rPr>
          <w:rFonts w:ascii="Times New Roman" w:hAnsi="Times New Roman" w:cs="Times New Roman"/>
          <w:bCs/>
          <w:noProof/>
          <w:sz w:val="28"/>
          <w:szCs w:val="28"/>
        </w:rPr>
        <w:t>Дмитришин Володимир Степанович</w:t>
      </w:r>
    </w:p>
    <w:p w:rsidR="006E4BE2" w:rsidRPr="003965C6" w:rsidRDefault="006E4BE2" w:rsidP="005A0853">
      <w:pPr>
        <w:widowControl/>
        <w:jc w:val="center"/>
        <w:rPr>
          <w:rFonts w:ascii="Times New Roman" w:hAnsi="Times New Roman" w:cs="Times New Roman"/>
          <w:bCs/>
          <w:noProof/>
          <w:sz w:val="28"/>
          <w:szCs w:val="28"/>
        </w:rPr>
      </w:pPr>
    </w:p>
    <w:p w:rsidR="006E4BE2" w:rsidRPr="003965C6" w:rsidRDefault="006E4BE2" w:rsidP="005A0853">
      <w:pPr>
        <w:widowControl/>
        <w:jc w:val="center"/>
        <w:rPr>
          <w:rFonts w:ascii="Times New Roman" w:hAnsi="Times New Roman" w:cs="Times New Roman"/>
          <w:bCs/>
          <w:noProof/>
          <w:sz w:val="28"/>
          <w:szCs w:val="28"/>
        </w:rPr>
      </w:pPr>
      <w:r w:rsidRPr="003965C6">
        <w:rPr>
          <w:rFonts w:ascii="Times New Roman" w:hAnsi="Times New Roman" w:cs="Times New Roman"/>
          <w:bCs/>
          <w:noProof/>
          <w:sz w:val="28"/>
          <w:szCs w:val="28"/>
        </w:rPr>
        <w:t>Макет і компютерна верстка –</w:t>
      </w: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r w:rsidRPr="00F5169B">
        <w:rPr>
          <w:rFonts w:ascii="Times New Roman" w:hAnsi="Times New Roman" w:cs="Times New Roman"/>
          <w:bCs/>
          <w:noProof/>
          <w:sz w:val="28"/>
          <w:szCs w:val="28"/>
        </w:rPr>
        <w:t>Дані типографії</w:t>
      </w:r>
      <w:bookmarkStart w:id="57" w:name="_GoBack"/>
      <w:bookmarkEnd w:id="57"/>
    </w:p>
    <w:p w:rsidR="007B1C4D" w:rsidRPr="003965C6" w:rsidRDefault="007B1C4D" w:rsidP="007B1C4D">
      <w:pPr>
        <w:widowControl/>
        <w:jc w:val="both"/>
      </w:pPr>
    </w:p>
    <w:p w:rsidR="006E4BE2" w:rsidRPr="003965C6" w:rsidRDefault="006E4BE2" w:rsidP="007B1C4D">
      <w:pPr>
        <w:widowControl/>
        <w:jc w:val="both"/>
      </w:pPr>
    </w:p>
    <w:sectPr w:rsidR="006E4BE2" w:rsidRPr="003965C6" w:rsidSect="005A085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8B2" w:rsidRDefault="000E28B2" w:rsidP="005A0853">
      <w:r>
        <w:separator/>
      </w:r>
    </w:p>
  </w:endnote>
  <w:endnote w:type="continuationSeparator" w:id="1">
    <w:p w:rsidR="000E28B2" w:rsidRDefault="000E28B2" w:rsidP="005A0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mo">
    <w:altName w:val="MS Mincho"/>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C6" w:rsidRDefault="003965C6">
    <w:pPr>
      <w:pStyle w:val="ac"/>
    </w:pPr>
  </w:p>
  <w:p w:rsidR="003965C6" w:rsidRDefault="003965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8B2" w:rsidRDefault="000E28B2" w:rsidP="005A0853">
      <w:r>
        <w:separator/>
      </w:r>
    </w:p>
  </w:footnote>
  <w:footnote w:type="continuationSeparator" w:id="1">
    <w:p w:rsidR="000E28B2" w:rsidRDefault="000E28B2" w:rsidP="005A0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6954"/>
    <w:multiLevelType w:val="hybridMultilevel"/>
    <w:tmpl w:val="754082DA"/>
    <w:lvl w:ilvl="0" w:tplc="2306E0B8">
      <w:start w:val="1"/>
      <w:numFmt w:val="decimal"/>
      <w:lvlText w:val="%1."/>
      <w:lvlJc w:val="left"/>
      <w:pPr>
        <w:ind w:left="720" w:hanging="360"/>
      </w:pPr>
      <w:rPr>
        <w:rFonts w:eastAsia="Arimo"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31D81"/>
    <w:multiLevelType w:val="hybridMultilevel"/>
    <w:tmpl w:val="221615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D2C09"/>
    <w:multiLevelType w:val="hybridMultilevel"/>
    <w:tmpl w:val="693A58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B7CAB"/>
    <w:multiLevelType w:val="hybridMultilevel"/>
    <w:tmpl w:val="4FB41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470DAA"/>
    <w:multiLevelType w:val="hybridMultilevel"/>
    <w:tmpl w:val="E67EF77E"/>
    <w:lvl w:ilvl="0" w:tplc="410CF742">
      <w:start w:val="1"/>
      <w:numFmt w:val="bullet"/>
      <w:lvlText w:val=""/>
      <w:lvlJc w:val="left"/>
      <w:pPr>
        <w:ind w:left="720" w:hanging="360"/>
      </w:pPr>
      <w:rPr>
        <w:rFonts w:ascii="Wingdings" w:hAnsi="Wingdings"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6F22824"/>
    <w:multiLevelType w:val="hybridMultilevel"/>
    <w:tmpl w:val="64C2D8DA"/>
    <w:lvl w:ilvl="0" w:tplc="8960A97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B99739D"/>
    <w:multiLevelType w:val="hybridMultilevel"/>
    <w:tmpl w:val="9AAC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CF57C8"/>
    <w:multiLevelType w:val="hybridMultilevel"/>
    <w:tmpl w:val="1298A7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640D44"/>
    <w:rsid w:val="0001170C"/>
    <w:rsid w:val="00021A90"/>
    <w:rsid w:val="00070CDE"/>
    <w:rsid w:val="000829F7"/>
    <w:rsid w:val="000A46E9"/>
    <w:rsid w:val="000E28B2"/>
    <w:rsid w:val="00152988"/>
    <w:rsid w:val="001577D8"/>
    <w:rsid w:val="001905CD"/>
    <w:rsid w:val="001E45EE"/>
    <w:rsid w:val="00212545"/>
    <w:rsid w:val="00227386"/>
    <w:rsid w:val="00251AC4"/>
    <w:rsid w:val="00256300"/>
    <w:rsid w:val="0027224B"/>
    <w:rsid w:val="00282839"/>
    <w:rsid w:val="002869ED"/>
    <w:rsid w:val="002A1648"/>
    <w:rsid w:val="002C2A12"/>
    <w:rsid w:val="002C58E4"/>
    <w:rsid w:val="00312CA8"/>
    <w:rsid w:val="003157AA"/>
    <w:rsid w:val="003216BF"/>
    <w:rsid w:val="00335038"/>
    <w:rsid w:val="00352A50"/>
    <w:rsid w:val="003535C5"/>
    <w:rsid w:val="003965C6"/>
    <w:rsid w:val="003B0A40"/>
    <w:rsid w:val="003D0B80"/>
    <w:rsid w:val="003D522B"/>
    <w:rsid w:val="00401321"/>
    <w:rsid w:val="00403271"/>
    <w:rsid w:val="00427D07"/>
    <w:rsid w:val="004452B6"/>
    <w:rsid w:val="00450E92"/>
    <w:rsid w:val="00453FC9"/>
    <w:rsid w:val="00471E6C"/>
    <w:rsid w:val="004879D6"/>
    <w:rsid w:val="004C7E14"/>
    <w:rsid w:val="00562BED"/>
    <w:rsid w:val="005A0853"/>
    <w:rsid w:val="005A0C0F"/>
    <w:rsid w:val="005B04C1"/>
    <w:rsid w:val="005B450F"/>
    <w:rsid w:val="005F54EC"/>
    <w:rsid w:val="00604B54"/>
    <w:rsid w:val="00614BD0"/>
    <w:rsid w:val="00614FD9"/>
    <w:rsid w:val="00615528"/>
    <w:rsid w:val="006254A5"/>
    <w:rsid w:val="00640D44"/>
    <w:rsid w:val="006602F5"/>
    <w:rsid w:val="00661FC9"/>
    <w:rsid w:val="00663AF6"/>
    <w:rsid w:val="006D2425"/>
    <w:rsid w:val="006E381C"/>
    <w:rsid w:val="006E4BE2"/>
    <w:rsid w:val="007756AF"/>
    <w:rsid w:val="00781937"/>
    <w:rsid w:val="00785484"/>
    <w:rsid w:val="007B1C4D"/>
    <w:rsid w:val="007B76FA"/>
    <w:rsid w:val="00830695"/>
    <w:rsid w:val="00836DDD"/>
    <w:rsid w:val="0086687E"/>
    <w:rsid w:val="00867C0B"/>
    <w:rsid w:val="008706FF"/>
    <w:rsid w:val="00875CBC"/>
    <w:rsid w:val="008803D2"/>
    <w:rsid w:val="0089691F"/>
    <w:rsid w:val="00931A7F"/>
    <w:rsid w:val="009544F7"/>
    <w:rsid w:val="00954A38"/>
    <w:rsid w:val="0097775B"/>
    <w:rsid w:val="009C1644"/>
    <w:rsid w:val="009C5E43"/>
    <w:rsid w:val="009E4C4A"/>
    <w:rsid w:val="00A43E67"/>
    <w:rsid w:val="00A546E0"/>
    <w:rsid w:val="00A92E44"/>
    <w:rsid w:val="00A93E37"/>
    <w:rsid w:val="00AE5255"/>
    <w:rsid w:val="00AF0548"/>
    <w:rsid w:val="00B07644"/>
    <w:rsid w:val="00B07BF6"/>
    <w:rsid w:val="00B233DF"/>
    <w:rsid w:val="00B30C7D"/>
    <w:rsid w:val="00B42503"/>
    <w:rsid w:val="00B72A72"/>
    <w:rsid w:val="00B917A5"/>
    <w:rsid w:val="00BA2240"/>
    <w:rsid w:val="00BC1047"/>
    <w:rsid w:val="00BE237D"/>
    <w:rsid w:val="00C10B99"/>
    <w:rsid w:val="00C46387"/>
    <w:rsid w:val="00C709FB"/>
    <w:rsid w:val="00CC1B8A"/>
    <w:rsid w:val="00CD6FB1"/>
    <w:rsid w:val="00D045E7"/>
    <w:rsid w:val="00D13532"/>
    <w:rsid w:val="00D22821"/>
    <w:rsid w:val="00D73DB8"/>
    <w:rsid w:val="00D82820"/>
    <w:rsid w:val="00E54864"/>
    <w:rsid w:val="00E71ADB"/>
    <w:rsid w:val="00ED7233"/>
    <w:rsid w:val="00F5169B"/>
    <w:rsid w:val="00F92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0D44"/>
    <w:pPr>
      <w:widowControl w:val="0"/>
    </w:pPr>
    <w:rPr>
      <w:rFonts w:ascii="Courier New" w:eastAsia="Courier New" w:hAnsi="Courier New" w:cs="Courier New"/>
      <w:color w:val="000000"/>
      <w:sz w:val="24"/>
      <w:szCs w:val="24"/>
    </w:rPr>
  </w:style>
  <w:style w:type="paragraph" w:styleId="1">
    <w:name w:val="heading 1"/>
    <w:basedOn w:val="a"/>
    <w:next w:val="a"/>
    <w:link w:val="10"/>
    <w:qFormat/>
    <w:rsid w:val="002C58E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C58E4"/>
    <w:pPr>
      <w:keepNext/>
      <w:autoSpaceDE w:val="0"/>
      <w:autoSpaceDN w:val="0"/>
      <w:adjustRightInd w:val="0"/>
      <w:spacing w:before="240" w:after="60"/>
      <w:outlineLvl w:val="2"/>
    </w:pPr>
    <w:rPr>
      <w:rFonts w:ascii="Arial" w:eastAsia="Times New Roman" w:hAnsi="Arial" w:cs="Arial"/>
      <w:b/>
      <w:bCs/>
      <w:color w:val="auto"/>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0D44"/>
    <w:pPr>
      <w:autoSpaceDE w:val="0"/>
      <w:autoSpaceDN w:val="0"/>
      <w:adjustRightInd w:val="0"/>
    </w:pPr>
    <w:rPr>
      <w:rFonts w:ascii="Times New Roman" w:hAnsi="Times New Roman"/>
      <w:color w:val="000000"/>
      <w:sz w:val="24"/>
      <w:szCs w:val="24"/>
      <w:lang w:val="ru-RU" w:eastAsia="en-US"/>
    </w:rPr>
  </w:style>
  <w:style w:type="character" w:customStyle="1" w:styleId="10">
    <w:name w:val="Заголовок 1 Знак"/>
    <w:basedOn w:val="a0"/>
    <w:link w:val="1"/>
    <w:rsid w:val="002C58E4"/>
    <w:rPr>
      <w:rFonts w:ascii="Arial" w:eastAsia="Courier New" w:hAnsi="Arial" w:cs="Arial"/>
      <w:b/>
      <w:bCs/>
      <w:color w:val="000000"/>
      <w:kern w:val="32"/>
      <w:sz w:val="32"/>
      <w:szCs w:val="32"/>
      <w:lang w:eastAsia="uk-UA"/>
    </w:rPr>
  </w:style>
  <w:style w:type="character" w:customStyle="1" w:styleId="30">
    <w:name w:val="Заголовок 3 Знак"/>
    <w:basedOn w:val="a0"/>
    <w:link w:val="3"/>
    <w:rsid w:val="002C58E4"/>
    <w:rPr>
      <w:rFonts w:ascii="Arial" w:eastAsia="Times New Roman" w:hAnsi="Arial" w:cs="Arial"/>
      <w:b/>
      <w:bCs/>
      <w:sz w:val="26"/>
      <w:szCs w:val="26"/>
      <w:lang w:val="ru-RU" w:eastAsia="ru-RU"/>
    </w:rPr>
  </w:style>
  <w:style w:type="paragraph" w:styleId="HTML">
    <w:name w:val="HTML Preformatted"/>
    <w:basedOn w:val="a"/>
    <w:link w:val="HTML0"/>
    <w:uiPriority w:val="99"/>
    <w:rsid w:val="002C5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eastAsia="ru-RU"/>
    </w:rPr>
  </w:style>
  <w:style w:type="character" w:customStyle="1" w:styleId="HTML0">
    <w:name w:val="Стандартный HTML Знак"/>
    <w:basedOn w:val="a0"/>
    <w:link w:val="HTML"/>
    <w:uiPriority w:val="99"/>
    <w:rsid w:val="002C58E4"/>
    <w:rPr>
      <w:rFonts w:ascii="Courier New" w:eastAsia="Times New Roman" w:hAnsi="Courier New" w:cs="Courier New"/>
      <w:sz w:val="20"/>
      <w:szCs w:val="20"/>
      <w:lang w:val="ru-RU" w:eastAsia="ru-RU"/>
    </w:rPr>
  </w:style>
  <w:style w:type="character" w:styleId="a3">
    <w:name w:val="Hyperlink"/>
    <w:basedOn w:val="a0"/>
    <w:uiPriority w:val="99"/>
    <w:unhideWhenUsed/>
    <w:rsid w:val="002C58E4"/>
    <w:rPr>
      <w:color w:val="0000FF"/>
      <w:u w:val="single"/>
    </w:rPr>
  </w:style>
  <w:style w:type="paragraph" w:styleId="11">
    <w:name w:val="toc 1"/>
    <w:basedOn w:val="a"/>
    <w:next w:val="a"/>
    <w:autoRedefine/>
    <w:uiPriority w:val="39"/>
    <w:unhideWhenUsed/>
    <w:qFormat/>
    <w:rsid w:val="002C58E4"/>
  </w:style>
  <w:style w:type="paragraph" w:styleId="2">
    <w:name w:val="toc 2"/>
    <w:basedOn w:val="a"/>
    <w:next w:val="a"/>
    <w:autoRedefine/>
    <w:uiPriority w:val="39"/>
    <w:unhideWhenUsed/>
    <w:qFormat/>
    <w:rsid w:val="002C58E4"/>
    <w:pPr>
      <w:ind w:left="240"/>
    </w:pPr>
  </w:style>
  <w:style w:type="paragraph" w:styleId="a4">
    <w:name w:val="List Paragraph"/>
    <w:basedOn w:val="a"/>
    <w:uiPriority w:val="34"/>
    <w:qFormat/>
    <w:rsid w:val="005A0C0F"/>
    <w:pPr>
      <w:ind w:left="720"/>
      <w:contextualSpacing/>
    </w:pPr>
  </w:style>
  <w:style w:type="character" w:customStyle="1" w:styleId="rvts23">
    <w:name w:val="rvts23"/>
    <w:basedOn w:val="a0"/>
    <w:rsid w:val="005A0C0F"/>
  </w:style>
  <w:style w:type="character" w:customStyle="1" w:styleId="rvts9">
    <w:name w:val="rvts9"/>
    <w:basedOn w:val="a0"/>
    <w:rsid w:val="005A0C0F"/>
  </w:style>
  <w:style w:type="character" w:customStyle="1" w:styleId="rvts0">
    <w:name w:val="rvts0"/>
    <w:basedOn w:val="a0"/>
    <w:rsid w:val="005A0C0F"/>
  </w:style>
  <w:style w:type="character" w:customStyle="1" w:styleId="tlid-translation">
    <w:name w:val="tlid-translation"/>
    <w:basedOn w:val="a0"/>
    <w:rsid w:val="005A0C0F"/>
  </w:style>
  <w:style w:type="paragraph" w:styleId="a5">
    <w:name w:val="TOC Heading"/>
    <w:basedOn w:val="1"/>
    <w:next w:val="a"/>
    <w:uiPriority w:val="39"/>
    <w:unhideWhenUsed/>
    <w:qFormat/>
    <w:rsid w:val="005A0C0F"/>
    <w:pPr>
      <w:keepLines/>
      <w:widowControl/>
      <w:spacing w:before="480" w:after="0" w:line="276" w:lineRule="auto"/>
      <w:outlineLvl w:val="9"/>
    </w:pPr>
    <w:rPr>
      <w:rFonts w:ascii="Cambria" w:eastAsia="Times New Roman" w:hAnsi="Cambria" w:cs="Times New Roman"/>
      <w:color w:val="365F91"/>
      <w:kern w:val="0"/>
      <w:sz w:val="28"/>
      <w:szCs w:val="28"/>
      <w:lang w:val="ru-RU" w:eastAsia="en-US"/>
    </w:rPr>
  </w:style>
  <w:style w:type="paragraph" w:styleId="a6">
    <w:name w:val="Body Text"/>
    <w:basedOn w:val="a"/>
    <w:link w:val="a7"/>
    <w:rsid w:val="00F92476"/>
    <w:pPr>
      <w:widowControl/>
      <w:jc w:val="center"/>
    </w:pPr>
    <w:rPr>
      <w:rFonts w:ascii="Times New Roman" w:eastAsia="Times New Roman" w:hAnsi="Times New Roman" w:cs="Times New Roman"/>
      <w:b/>
      <w:color w:val="auto"/>
      <w:sz w:val="28"/>
      <w:szCs w:val="20"/>
      <w:lang w:eastAsia="ru-RU"/>
    </w:rPr>
  </w:style>
  <w:style w:type="character" w:customStyle="1" w:styleId="a7">
    <w:name w:val="Основной текст Знак"/>
    <w:basedOn w:val="a0"/>
    <w:link w:val="a6"/>
    <w:rsid w:val="00F92476"/>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830695"/>
    <w:rPr>
      <w:rFonts w:ascii="Tahoma" w:hAnsi="Tahoma" w:cs="Tahoma"/>
      <w:sz w:val="16"/>
      <w:szCs w:val="16"/>
    </w:rPr>
  </w:style>
  <w:style w:type="character" w:customStyle="1" w:styleId="a9">
    <w:name w:val="Текст выноски Знак"/>
    <w:basedOn w:val="a0"/>
    <w:link w:val="a8"/>
    <w:uiPriority w:val="99"/>
    <w:semiHidden/>
    <w:rsid w:val="00830695"/>
    <w:rPr>
      <w:rFonts w:ascii="Tahoma" w:eastAsia="Courier New" w:hAnsi="Tahoma" w:cs="Tahoma"/>
      <w:color w:val="000000"/>
      <w:sz w:val="16"/>
      <w:szCs w:val="16"/>
      <w:lang w:eastAsia="uk-UA"/>
    </w:rPr>
  </w:style>
  <w:style w:type="paragraph" w:styleId="aa">
    <w:name w:val="header"/>
    <w:basedOn w:val="a"/>
    <w:link w:val="ab"/>
    <w:uiPriority w:val="99"/>
    <w:unhideWhenUsed/>
    <w:rsid w:val="005A0853"/>
    <w:pPr>
      <w:tabs>
        <w:tab w:val="center" w:pos="4677"/>
        <w:tab w:val="right" w:pos="9355"/>
      </w:tabs>
    </w:pPr>
  </w:style>
  <w:style w:type="character" w:customStyle="1" w:styleId="ab">
    <w:name w:val="Верхний колонтитул Знак"/>
    <w:basedOn w:val="a0"/>
    <w:link w:val="aa"/>
    <w:uiPriority w:val="99"/>
    <w:rsid w:val="005A0853"/>
    <w:rPr>
      <w:rFonts w:ascii="Courier New" w:eastAsia="Courier New" w:hAnsi="Courier New" w:cs="Courier New"/>
      <w:color w:val="000000"/>
      <w:sz w:val="24"/>
      <w:szCs w:val="24"/>
    </w:rPr>
  </w:style>
  <w:style w:type="paragraph" w:styleId="ac">
    <w:name w:val="footer"/>
    <w:basedOn w:val="a"/>
    <w:link w:val="ad"/>
    <w:uiPriority w:val="99"/>
    <w:unhideWhenUsed/>
    <w:rsid w:val="005A0853"/>
    <w:pPr>
      <w:tabs>
        <w:tab w:val="center" w:pos="4677"/>
        <w:tab w:val="right" w:pos="9355"/>
      </w:tabs>
    </w:pPr>
  </w:style>
  <w:style w:type="character" w:customStyle="1" w:styleId="ad">
    <w:name w:val="Нижний колонтитул Знак"/>
    <w:basedOn w:val="a0"/>
    <w:link w:val="ac"/>
    <w:uiPriority w:val="99"/>
    <w:rsid w:val="005A0853"/>
    <w:rPr>
      <w:rFonts w:ascii="Courier New" w:eastAsia="Courier New" w:hAnsi="Courier New" w:cs="Courier New"/>
      <w:color w:val="000000"/>
      <w:sz w:val="24"/>
      <w:szCs w:val="24"/>
    </w:rPr>
  </w:style>
  <w:style w:type="character" w:customStyle="1" w:styleId="tojvnm2t">
    <w:name w:val="tojvnm2t"/>
    <w:basedOn w:val="a0"/>
    <w:rsid w:val="003B0A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FB07-C9C2-45E0-9037-5AD2AE1C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9599</Words>
  <Characters>54718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64189</CharactersWithSpaces>
  <SharedDoc>false</SharedDoc>
  <HLinks>
    <vt:vector size="54" baseType="variant">
      <vt:variant>
        <vt:i4>1376310</vt:i4>
      </vt:variant>
      <vt:variant>
        <vt:i4>51</vt:i4>
      </vt:variant>
      <vt:variant>
        <vt:i4>0</vt:i4>
      </vt:variant>
      <vt:variant>
        <vt:i4>5</vt:i4>
      </vt:variant>
      <vt:variant>
        <vt:lpwstr/>
      </vt:variant>
      <vt:variant>
        <vt:lpwstr>_Toc458181279</vt:lpwstr>
      </vt:variant>
      <vt:variant>
        <vt:i4>1441842</vt:i4>
      </vt:variant>
      <vt:variant>
        <vt:i4>44</vt:i4>
      </vt:variant>
      <vt:variant>
        <vt:i4>0</vt:i4>
      </vt:variant>
      <vt:variant>
        <vt:i4>5</vt:i4>
      </vt:variant>
      <vt:variant>
        <vt:lpwstr/>
      </vt:variant>
      <vt:variant>
        <vt:lpwstr>_Toc43989268</vt:lpwstr>
      </vt:variant>
      <vt:variant>
        <vt:i4>1638450</vt:i4>
      </vt:variant>
      <vt:variant>
        <vt:i4>38</vt:i4>
      </vt:variant>
      <vt:variant>
        <vt:i4>0</vt:i4>
      </vt:variant>
      <vt:variant>
        <vt:i4>5</vt:i4>
      </vt:variant>
      <vt:variant>
        <vt:lpwstr/>
      </vt:variant>
      <vt:variant>
        <vt:lpwstr>_Toc43989267</vt:lpwstr>
      </vt:variant>
      <vt:variant>
        <vt:i4>1572914</vt:i4>
      </vt:variant>
      <vt:variant>
        <vt:i4>32</vt:i4>
      </vt:variant>
      <vt:variant>
        <vt:i4>0</vt:i4>
      </vt:variant>
      <vt:variant>
        <vt:i4>5</vt:i4>
      </vt:variant>
      <vt:variant>
        <vt:lpwstr/>
      </vt:variant>
      <vt:variant>
        <vt:lpwstr>_Toc43989266</vt:lpwstr>
      </vt:variant>
      <vt:variant>
        <vt:i4>1769522</vt:i4>
      </vt:variant>
      <vt:variant>
        <vt:i4>26</vt:i4>
      </vt:variant>
      <vt:variant>
        <vt:i4>0</vt:i4>
      </vt:variant>
      <vt:variant>
        <vt:i4>5</vt:i4>
      </vt:variant>
      <vt:variant>
        <vt:lpwstr/>
      </vt:variant>
      <vt:variant>
        <vt:lpwstr>_Toc43989265</vt:lpwstr>
      </vt:variant>
      <vt:variant>
        <vt:i4>1703986</vt:i4>
      </vt:variant>
      <vt:variant>
        <vt:i4>20</vt:i4>
      </vt:variant>
      <vt:variant>
        <vt:i4>0</vt:i4>
      </vt:variant>
      <vt:variant>
        <vt:i4>5</vt:i4>
      </vt:variant>
      <vt:variant>
        <vt:lpwstr/>
      </vt:variant>
      <vt:variant>
        <vt:lpwstr>_Toc43989264</vt:lpwstr>
      </vt:variant>
      <vt:variant>
        <vt:i4>1900594</vt:i4>
      </vt:variant>
      <vt:variant>
        <vt:i4>14</vt:i4>
      </vt:variant>
      <vt:variant>
        <vt:i4>0</vt:i4>
      </vt:variant>
      <vt:variant>
        <vt:i4>5</vt:i4>
      </vt:variant>
      <vt:variant>
        <vt:lpwstr/>
      </vt:variant>
      <vt:variant>
        <vt:lpwstr>_Toc43989263</vt:lpwstr>
      </vt:variant>
      <vt:variant>
        <vt:i4>1835058</vt:i4>
      </vt:variant>
      <vt:variant>
        <vt:i4>8</vt:i4>
      </vt:variant>
      <vt:variant>
        <vt:i4>0</vt:i4>
      </vt:variant>
      <vt:variant>
        <vt:i4>5</vt:i4>
      </vt:variant>
      <vt:variant>
        <vt:lpwstr/>
      </vt:variant>
      <vt:variant>
        <vt:lpwstr>_Toc43989262</vt:lpwstr>
      </vt:variant>
      <vt:variant>
        <vt:i4>2031666</vt:i4>
      </vt:variant>
      <vt:variant>
        <vt:i4>2</vt:i4>
      </vt:variant>
      <vt:variant>
        <vt:i4>0</vt:i4>
      </vt:variant>
      <vt:variant>
        <vt:i4>5</vt:i4>
      </vt:variant>
      <vt:variant>
        <vt:lpwstr/>
      </vt:variant>
      <vt:variant>
        <vt:lpwstr>_Toc43989261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dws50000</cp:lastModifiedBy>
  <cp:revision>7</cp:revision>
  <dcterms:created xsi:type="dcterms:W3CDTF">2020-10-29T13:06:00Z</dcterms:created>
  <dcterms:modified xsi:type="dcterms:W3CDTF">2022-01-13T07:15:00Z</dcterms:modified>
</cp:coreProperties>
</file>